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67537" w14:textId="15D2401B" w:rsidR="00E2165F" w:rsidRDefault="005C3C9B" w:rsidP="00E82A02">
      <w:pPr>
        <w:pStyle w:val="a5"/>
        <w:tabs>
          <w:tab w:val="center" w:pos="4818"/>
          <w:tab w:val="right" w:pos="9637"/>
        </w:tabs>
        <w:rPr>
          <w:noProof/>
        </w:rPr>
      </w:pPr>
      <w:r w:rsidRPr="005244FD">
        <w:rPr>
          <w:noProof/>
          <w:sz w:val="32"/>
          <w:szCs w:val="28"/>
        </w:rPr>
        <w:drawing>
          <wp:inline distT="0" distB="0" distL="0" distR="0" wp14:anchorId="0A814464" wp14:editId="72AA056C">
            <wp:extent cx="542925" cy="6477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39557635" w14:textId="48369D1E" w:rsidR="00741076" w:rsidRPr="00101818" w:rsidRDefault="00741076" w:rsidP="00E82A02">
      <w:pPr>
        <w:pStyle w:val="a5"/>
        <w:tabs>
          <w:tab w:val="center" w:pos="4818"/>
          <w:tab w:val="right" w:pos="9637"/>
        </w:tabs>
        <w:rPr>
          <w:b w:val="0"/>
          <w:bCs w:val="0"/>
          <w:szCs w:val="32"/>
        </w:rPr>
      </w:pPr>
      <w:r w:rsidRPr="00101818">
        <w:rPr>
          <w:szCs w:val="32"/>
        </w:rPr>
        <w:t>С</w:t>
      </w:r>
      <w:r w:rsidR="00E82A02">
        <w:rPr>
          <w:szCs w:val="32"/>
        </w:rPr>
        <w:t>овет депутатов</w:t>
      </w:r>
    </w:p>
    <w:p w14:paraId="1EA4AF2A" w14:textId="77777777" w:rsidR="00741076" w:rsidRPr="00101818" w:rsidRDefault="00741076" w:rsidP="006605D9">
      <w:pPr>
        <w:jc w:val="center"/>
        <w:rPr>
          <w:b/>
          <w:bCs/>
          <w:sz w:val="36"/>
          <w:szCs w:val="32"/>
        </w:rPr>
      </w:pPr>
      <w:r w:rsidRPr="00101818">
        <w:rPr>
          <w:b/>
          <w:bCs/>
          <w:sz w:val="36"/>
          <w:szCs w:val="32"/>
        </w:rPr>
        <w:t>Лысковского муниципального округа</w:t>
      </w:r>
    </w:p>
    <w:p w14:paraId="2EE0A4EB" w14:textId="77777777" w:rsidR="00741076" w:rsidRPr="00B03240" w:rsidRDefault="00741076" w:rsidP="006605D9">
      <w:pPr>
        <w:jc w:val="center"/>
        <w:rPr>
          <w:b/>
          <w:bCs/>
          <w:sz w:val="32"/>
          <w:szCs w:val="32"/>
        </w:rPr>
      </w:pPr>
      <w:r w:rsidRPr="00101818">
        <w:rPr>
          <w:b/>
          <w:bCs/>
          <w:sz w:val="36"/>
          <w:szCs w:val="32"/>
        </w:rPr>
        <w:t>Нижегородской области</w:t>
      </w:r>
    </w:p>
    <w:p w14:paraId="7B2389DC" w14:textId="2A811511" w:rsidR="00741076" w:rsidRDefault="00741076" w:rsidP="006605D9">
      <w:pPr>
        <w:jc w:val="center"/>
        <w:rPr>
          <w:b/>
          <w:bCs/>
          <w:sz w:val="24"/>
          <w:szCs w:val="28"/>
        </w:rPr>
      </w:pPr>
    </w:p>
    <w:p w14:paraId="3511EA2B" w14:textId="77777777" w:rsidR="0092298A" w:rsidRDefault="0092298A" w:rsidP="006605D9">
      <w:pPr>
        <w:jc w:val="center"/>
        <w:rPr>
          <w:b/>
          <w:bCs/>
          <w:sz w:val="24"/>
          <w:szCs w:val="28"/>
        </w:rPr>
      </w:pPr>
    </w:p>
    <w:p w14:paraId="1D6CA97F" w14:textId="5AC1903D" w:rsidR="00741076" w:rsidRDefault="00741076" w:rsidP="006605D9">
      <w:pPr>
        <w:jc w:val="center"/>
        <w:rPr>
          <w:b/>
          <w:bCs/>
          <w:sz w:val="36"/>
        </w:rPr>
      </w:pPr>
      <w:r w:rsidRPr="00BB3B17">
        <w:rPr>
          <w:b/>
          <w:bCs/>
          <w:sz w:val="36"/>
        </w:rPr>
        <w:t>Р</w:t>
      </w:r>
      <w:r w:rsidR="00101818">
        <w:rPr>
          <w:b/>
          <w:bCs/>
          <w:sz w:val="36"/>
        </w:rPr>
        <w:t xml:space="preserve"> </w:t>
      </w:r>
      <w:r w:rsidRPr="00BB3B17">
        <w:rPr>
          <w:b/>
          <w:bCs/>
          <w:sz w:val="36"/>
        </w:rPr>
        <w:t>Е</w:t>
      </w:r>
      <w:r w:rsidR="00101818">
        <w:rPr>
          <w:b/>
          <w:bCs/>
          <w:sz w:val="36"/>
        </w:rPr>
        <w:t xml:space="preserve"> </w:t>
      </w:r>
      <w:r w:rsidRPr="00BB3B17">
        <w:rPr>
          <w:b/>
          <w:bCs/>
          <w:sz w:val="36"/>
        </w:rPr>
        <w:t>Ш</w:t>
      </w:r>
      <w:r w:rsidR="00101818">
        <w:rPr>
          <w:b/>
          <w:bCs/>
          <w:sz w:val="36"/>
        </w:rPr>
        <w:t xml:space="preserve"> </w:t>
      </w:r>
      <w:r w:rsidRPr="00BB3B17">
        <w:rPr>
          <w:b/>
          <w:bCs/>
          <w:sz w:val="36"/>
        </w:rPr>
        <w:t>Е</w:t>
      </w:r>
      <w:r w:rsidR="00101818">
        <w:rPr>
          <w:b/>
          <w:bCs/>
          <w:sz w:val="36"/>
        </w:rPr>
        <w:t xml:space="preserve"> </w:t>
      </w:r>
      <w:r w:rsidRPr="00BB3B17">
        <w:rPr>
          <w:b/>
          <w:bCs/>
          <w:sz w:val="36"/>
        </w:rPr>
        <w:t>Н</w:t>
      </w:r>
      <w:r w:rsidR="00101818">
        <w:rPr>
          <w:b/>
          <w:bCs/>
          <w:sz w:val="36"/>
        </w:rPr>
        <w:t xml:space="preserve"> </w:t>
      </w:r>
      <w:r w:rsidRPr="00BB3B17">
        <w:rPr>
          <w:b/>
          <w:bCs/>
          <w:sz w:val="36"/>
        </w:rPr>
        <w:t>И</w:t>
      </w:r>
      <w:r w:rsidR="00101818">
        <w:rPr>
          <w:b/>
          <w:bCs/>
          <w:sz w:val="36"/>
        </w:rPr>
        <w:t xml:space="preserve"> </w:t>
      </w:r>
      <w:r>
        <w:rPr>
          <w:b/>
          <w:bCs/>
          <w:sz w:val="36"/>
        </w:rPr>
        <w:t>Е</w:t>
      </w:r>
    </w:p>
    <w:p w14:paraId="6CAF2841" w14:textId="1FC7DEC5" w:rsidR="00741076" w:rsidRDefault="00741076" w:rsidP="006605D9">
      <w:pPr>
        <w:jc w:val="center"/>
        <w:rPr>
          <w:b/>
          <w:bCs/>
          <w:sz w:val="24"/>
          <w:szCs w:val="24"/>
        </w:rPr>
      </w:pPr>
    </w:p>
    <w:p w14:paraId="51B9E017" w14:textId="77777777" w:rsidR="005F0AAF" w:rsidRPr="00980FB7" w:rsidRDefault="005F0AAF" w:rsidP="006605D9">
      <w:pPr>
        <w:jc w:val="center"/>
        <w:rPr>
          <w:b/>
          <w:bCs/>
          <w:sz w:val="24"/>
          <w:szCs w:val="24"/>
        </w:rPr>
      </w:pPr>
    </w:p>
    <w:p w14:paraId="16A82B85" w14:textId="4851A6F4" w:rsidR="00741076" w:rsidRPr="004973EB" w:rsidRDefault="0092298A">
      <w:pPr>
        <w:pStyle w:val="Eiiey"/>
        <w:spacing w:before="0"/>
        <w:ind w:left="0" w:firstLine="0"/>
        <w:jc w:val="both"/>
        <w:rPr>
          <w:rFonts w:ascii="Times New Roman" w:hAnsi="Times New Roman" w:cs="Times New Roman"/>
        </w:rPr>
      </w:pPr>
      <w:r>
        <w:rPr>
          <w:rFonts w:ascii="Times New Roman" w:hAnsi="Times New Roman" w:cs="Times New Roman"/>
        </w:rPr>
        <w:t>26 февраля</w:t>
      </w:r>
      <w:r w:rsidR="008C0185">
        <w:rPr>
          <w:rFonts w:ascii="Times New Roman" w:hAnsi="Times New Roman" w:cs="Times New Roman"/>
        </w:rPr>
        <w:t xml:space="preserve"> 202</w:t>
      </w:r>
      <w:r w:rsidR="00754FC6">
        <w:rPr>
          <w:rFonts w:ascii="Times New Roman" w:hAnsi="Times New Roman" w:cs="Times New Roman"/>
        </w:rPr>
        <w:t>6</w:t>
      </w:r>
      <w:r w:rsidR="005A76B0">
        <w:rPr>
          <w:rFonts w:ascii="Times New Roman" w:hAnsi="Times New Roman" w:cs="Times New Roman"/>
        </w:rPr>
        <w:t xml:space="preserve"> г.</w:t>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5F0AAF">
        <w:rPr>
          <w:rFonts w:ascii="Times New Roman" w:hAnsi="Times New Roman" w:cs="Times New Roman"/>
        </w:rPr>
        <w:tab/>
      </w:r>
      <w:r w:rsidR="00741076" w:rsidRPr="004973EB">
        <w:rPr>
          <w:rFonts w:ascii="Times New Roman" w:hAnsi="Times New Roman" w:cs="Times New Roman"/>
        </w:rPr>
        <w:t xml:space="preserve">№ </w:t>
      </w:r>
      <w:r>
        <w:rPr>
          <w:rFonts w:ascii="Times New Roman" w:hAnsi="Times New Roman" w:cs="Times New Roman"/>
        </w:rPr>
        <w:t>29</w:t>
      </w:r>
    </w:p>
    <w:p w14:paraId="4C9A41FE" w14:textId="786F2AE6" w:rsidR="00741076" w:rsidRDefault="00741076">
      <w:pPr>
        <w:pStyle w:val="Eiiey"/>
        <w:spacing w:before="0"/>
        <w:ind w:left="0" w:firstLine="0"/>
        <w:jc w:val="both"/>
        <w:rPr>
          <w:rFonts w:ascii="Times New Roman" w:hAnsi="Times New Roman" w:cs="Times New Roman"/>
        </w:rPr>
      </w:pPr>
    </w:p>
    <w:p w14:paraId="5BCDBACE" w14:textId="77777777" w:rsidR="008049A3" w:rsidRDefault="008049A3">
      <w:pPr>
        <w:pStyle w:val="Eiiey"/>
        <w:spacing w:before="0"/>
        <w:ind w:left="0" w:firstLine="0"/>
        <w:jc w:val="both"/>
        <w:rPr>
          <w:rFonts w:ascii="Times New Roman" w:hAnsi="Times New Roman" w:cs="Times New Roman"/>
        </w:rPr>
      </w:pPr>
    </w:p>
    <w:p w14:paraId="6B805E32" w14:textId="0E281D3C" w:rsidR="005A76B0" w:rsidRDefault="00837D4E" w:rsidP="0094796A">
      <w:pPr>
        <w:ind w:right="5384"/>
        <w:jc w:val="both"/>
        <w:rPr>
          <w:sz w:val="24"/>
          <w:szCs w:val="24"/>
        </w:rPr>
      </w:pPr>
      <w:bookmarkStart w:id="0" w:name="_Hlk223075362"/>
      <w:r>
        <w:rPr>
          <w:sz w:val="24"/>
          <w:szCs w:val="24"/>
        </w:rPr>
        <w:t>О деятельности</w:t>
      </w:r>
      <w:r w:rsidR="00097296">
        <w:rPr>
          <w:sz w:val="24"/>
          <w:szCs w:val="24"/>
        </w:rPr>
        <w:t xml:space="preserve"> </w:t>
      </w:r>
      <w:r w:rsidR="00862F8C" w:rsidRPr="00862F8C">
        <w:rPr>
          <w:sz w:val="24"/>
          <w:szCs w:val="24"/>
        </w:rPr>
        <w:t>Отдела</w:t>
      </w:r>
      <w:r w:rsidR="00F574A3">
        <w:rPr>
          <w:sz w:val="24"/>
          <w:szCs w:val="24"/>
        </w:rPr>
        <w:t xml:space="preserve"> МВД России «</w:t>
      </w:r>
      <w:proofErr w:type="spellStart"/>
      <w:r w:rsidR="00F574A3">
        <w:rPr>
          <w:sz w:val="24"/>
          <w:szCs w:val="24"/>
        </w:rPr>
        <w:t>Лысковский</w:t>
      </w:r>
      <w:proofErr w:type="spellEnd"/>
      <w:r w:rsidR="00F574A3">
        <w:rPr>
          <w:sz w:val="24"/>
          <w:szCs w:val="24"/>
        </w:rPr>
        <w:t>» за 202</w:t>
      </w:r>
      <w:r w:rsidR="00754FC6">
        <w:rPr>
          <w:sz w:val="24"/>
          <w:szCs w:val="24"/>
        </w:rPr>
        <w:t>5</w:t>
      </w:r>
      <w:r w:rsidR="00862F8C" w:rsidRPr="00862F8C">
        <w:rPr>
          <w:sz w:val="24"/>
          <w:szCs w:val="24"/>
        </w:rPr>
        <w:t xml:space="preserve"> год</w:t>
      </w:r>
      <w:bookmarkEnd w:id="0"/>
      <w:r w:rsidR="00862F8C" w:rsidRPr="00862F8C">
        <w:rPr>
          <w:sz w:val="24"/>
          <w:szCs w:val="24"/>
        </w:rPr>
        <w:t xml:space="preserve"> </w:t>
      </w:r>
    </w:p>
    <w:p w14:paraId="710E27A5" w14:textId="77777777" w:rsidR="00F574A3" w:rsidRPr="005C3CF1" w:rsidRDefault="00F574A3" w:rsidP="0094796A">
      <w:pPr>
        <w:ind w:right="5384"/>
        <w:jc w:val="both"/>
        <w:rPr>
          <w:sz w:val="24"/>
          <w:szCs w:val="24"/>
        </w:rPr>
      </w:pPr>
    </w:p>
    <w:p w14:paraId="03C60965" w14:textId="77777777" w:rsidR="008049A3" w:rsidRPr="005C3CF1" w:rsidRDefault="008049A3">
      <w:pPr>
        <w:pStyle w:val="Eiiey"/>
        <w:spacing w:before="0"/>
        <w:ind w:left="0" w:firstLine="0"/>
        <w:jc w:val="both"/>
        <w:rPr>
          <w:rFonts w:ascii="Times New Roman" w:hAnsi="Times New Roman" w:cs="Times New Roman"/>
        </w:rPr>
      </w:pPr>
    </w:p>
    <w:p w14:paraId="530CBDA1" w14:textId="566945EE" w:rsidR="005A76B0" w:rsidRDefault="00C06253" w:rsidP="0094796A">
      <w:pPr>
        <w:ind w:firstLine="709"/>
        <w:jc w:val="both"/>
        <w:rPr>
          <w:sz w:val="24"/>
          <w:szCs w:val="24"/>
        </w:rPr>
      </w:pPr>
      <w:r>
        <w:rPr>
          <w:sz w:val="24"/>
          <w:szCs w:val="24"/>
        </w:rPr>
        <w:t>В соответствии с Федеральным законом от 7 февраля 2011 г. №</w:t>
      </w:r>
      <w:r w:rsidR="000248BA">
        <w:rPr>
          <w:sz w:val="24"/>
          <w:szCs w:val="24"/>
        </w:rPr>
        <w:t xml:space="preserve"> </w:t>
      </w:r>
      <w:r>
        <w:rPr>
          <w:sz w:val="24"/>
          <w:szCs w:val="24"/>
        </w:rPr>
        <w:t>3-ФЗ «О полиции», з</w:t>
      </w:r>
      <w:r w:rsidR="005A76B0">
        <w:rPr>
          <w:sz w:val="24"/>
          <w:szCs w:val="24"/>
        </w:rPr>
        <w:t xml:space="preserve">аслушав </w:t>
      </w:r>
      <w:r w:rsidR="009059FE">
        <w:rPr>
          <w:sz w:val="24"/>
          <w:szCs w:val="24"/>
        </w:rPr>
        <w:t>отчет</w:t>
      </w:r>
      <w:r w:rsidR="005A76B0">
        <w:rPr>
          <w:sz w:val="24"/>
          <w:szCs w:val="24"/>
        </w:rPr>
        <w:t xml:space="preserve"> начальника О</w:t>
      </w:r>
      <w:r w:rsidR="006C7CF9">
        <w:rPr>
          <w:sz w:val="24"/>
          <w:szCs w:val="24"/>
        </w:rPr>
        <w:t xml:space="preserve">тдела </w:t>
      </w:r>
      <w:r w:rsidR="005A76B0">
        <w:rPr>
          <w:sz w:val="24"/>
          <w:szCs w:val="24"/>
        </w:rPr>
        <w:t>МВД России «</w:t>
      </w:r>
      <w:proofErr w:type="spellStart"/>
      <w:r w:rsidR="005A76B0">
        <w:rPr>
          <w:sz w:val="24"/>
          <w:szCs w:val="24"/>
        </w:rPr>
        <w:t>Лысковский</w:t>
      </w:r>
      <w:proofErr w:type="spellEnd"/>
      <w:r w:rsidR="005A76B0">
        <w:rPr>
          <w:sz w:val="24"/>
          <w:szCs w:val="24"/>
        </w:rPr>
        <w:t>» Зудина А</w:t>
      </w:r>
      <w:r w:rsidR="009059FE">
        <w:rPr>
          <w:sz w:val="24"/>
          <w:szCs w:val="24"/>
        </w:rPr>
        <w:t>.</w:t>
      </w:r>
      <w:r w:rsidR="005A76B0">
        <w:rPr>
          <w:sz w:val="24"/>
          <w:szCs w:val="24"/>
        </w:rPr>
        <w:t>И</w:t>
      </w:r>
      <w:r w:rsidR="009059FE">
        <w:rPr>
          <w:sz w:val="24"/>
          <w:szCs w:val="24"/>
        </w:rPr>
        <w:t>.</w:t>
      </w:r>
      <w:r w:rsidR="00837D4E">
        <w:rPr>
          <w:sz w:val="24"/>
          <w:szCs w:val="24"/>
        </w:rPr>
        <w:t xml:space="preserve"> «</w:t>
      </w:r>
      <w:r w:rsidR="00837D4E" w:rsidRPr="00837D4E">
        <w:rPr>
          <w:sz w:val="24"/>
          <w:szCs w:val="24"/>
        </w:rPr>
        <w:t>О деятельности Отдела МВД России «</w:t>
      </w:r>
      <w:proofErr w:type="spellStart"/>
      <w:r w:rsidR="00837D4E" w:rsidRPr="00837D4E">
        <w:rPr>
          <w:sz w:val="24"/>
          <w:szCs w:val="24"/>
        </w:rPr>
        <w:t>Лысковский</w:t>
      </w:r>
      <w:proofErr w:type="spellEnd"/>
      <w:r w:rsidR="00837D4E" w:rsidRPr="00837D4E">
        <w:rPr>
          <w:sz w:val="24"/>
          <w:szCs w:val="24"/>
        </w:rPr>
        <w:t>» за 2025 год</w:t>
      </w:r>
      <w:r w:rsidR="00837D4E">
        <w:rPr>
          <w:sz w:val="24"/>
          <w:szCs w:val="24"/>
        </w:rPr>
        <w:t>»</w:t>
      </w:r>
      <w:r w:rsidR="005A76B0">
        <w:rPr>
          <w:sz w:val="24"/>
          <w:szCs w:val="24"/>
        </w:rPr>
        <w:t>,</w:t>
      </w:r>
    </w:p>
    <w:p w14:paraId="2AD3B829" w14:textId="77777777" w:rsidR="005A76B0" w:rsidRDefault="005A76B0" w:rsidP="005A76B0">
      <w:pPr>
        <w:jc w:val="both"/>
        <w:rPr>
          <w:sz w:val="24"/>
          <w:szCs w:val="24"/>
        </w:rPr>
      </w:pPr>
    </w:p>
    <w:p w14:paraId="174CBB3D" w14:textId="77777777" w:rsidR="005A76B0" w:rsidRDefault="005A76B0" w:rsidP="005A76B0">
      <w:pPr>
        <w:jc w:val="center"/>
        <w:rPr>
          <w:sz w:val="24"/>
          <w:szCs w:val="24"/>
        </w:rPr>
      </w:pPr>
      <w:r w:rsidRPr="00ED4C7E">
        <w:rPr>
          <w:sz w:val="24"/>
          <w:szCs w:val="24"/>
        </w:rPr>
        <w:t>СОВЕТ ДЕПУТАТОВ РЕШИЛ:</w:t>
      </w:r>
    </w:p>
    <w:p w14:paraId="75B7CB6E" w14:textId="77777777" w:rsidR="005A76B0" w:rsidRDefault="005A76B0" w:rsidP="005A76B0">
      <w:pPr>
        <w:shd w:val="clear" w:color="auto" w:fill="FFFFFF"/>
        <w:ind w:firstLine="709"/>
        <w:jc w:val="both"/>
        <w:rPr>
          <w:rFonts w:ascii="Arial" w:hAnsi="Arial" w:cs="Arial"/>
          <w:color w:val="212121"/>
          <w:sz w:val="23"/>
          <w:szCs w:val="23"/>
        </w:rPr>
      </w:pPr>
    </w:p>
    <w:p w14:paraId="2704249D" w14:textId="2B17A76A" w:rsidR="005A76B0" w:rsidRDefault="005F0DBE" w:rsidP="0094796A">
      <w:pPr>
        <w:ind w:firstLine="709"/>
        <w:jc w:val="both"/>
        <w:rPr>
          <w:sz w:val="24"/>
          <w:szCs w:val="24"/>
          <w:lang w:bidi="ru-RU"/>
        </w:rPr>
      </w:pPr>
      <w:r>
        <w:rPr>
          <w:sz w:val="24"/>
          <w:szCs w:val="24"/>
        </w:rPr>
        <w:t>П</w:t>
      </w:r>
      <w:r w:rsidRPr="005F0DBE">
        <w:rPr>
          <w:sz w:val="24"/>
          <w:szCs w:val="24"/>
        </w:rPr>
        <w:t xml:space="preserve">ринять к сведению </w:t>
      </w:r>
      <w:r>
        <w:rPr>
          <w:sz w:val="24"/>
          <w:szCs w:val="24"/>
        </w:rPr>
        <w:t>прилагаемый о</w:t>
      </w:r>
      <w:r w:rsidR="00122AA2">
        <w:rPr>
          <w:sz w:val="24"/>
          <w:szCs w:val="24"/>
        </w:rPr>
        <w:t>тчет</w:t>
      </w:r>
      <w:r w:rsidR="005A76B0" w:rsidRPr="00B878BA">
        <w:rPr>
          <w:sz w:val="24"/>
          <w:szCs w:val="24"/>
        </w:rPr>
        <w:t xml:space="preserve"> </w:t>
      </w:r>
      <w:r w:rsidR="00887375">
        <w:rPr>
          <w:sz w:val="24"/>
          <w:szCs w:val="24"/>
        </w:rPr>
        <w:t>«О</w:t>
      </w:r>
      <w:r w:rsidR="00762742" w:rsidRPr="00762742">
        <w:rPr>
          <w:sz w:val="24"/>
          <w:szCs w:val="24"/>
        </w:rPr>
        <w:t xml:space="preserve"> деятельности Отдела МВД России «</w:t>
      </w:r>
      <w:proofErr w:type="spellStart"/>
      <w:r w:rsidR="00762742" w:rsidRPr="00762742">
        <w:rPr>
          <w:sz w:val="24"/>
          <w:szCs w:val="24"/>
        </w:rPr>
        <w:t>Лысковский</w:t>
      </w:r>
      <w:proofErr w:type="spellEnd"/>
      <w:r w:rsidR="00762742" w:rsidRPr="00762742">
        <w:rPr>
          <w:sz w:val="24"/>
          <w:szCs w:val="24"/>
        </w:rPr>
        <w:t>» за 2025 год</w:t>
      </w:r>
      <w:r w:rsidR="00887375">
        <w:rPr>
          <w:sz w:val="24"/>
          <w:szCs w:val="24"/>
        </w:rPr>
        <w:t>»</w:t>
      </w:r>
      <w:r w:rsidR="005A76B0" w:rsidRPr="00B878BA">
        <w:rPr>
          <w:sz w:val="24"/>
          <w:szCs w:val="24"/>
          <w:lang w:bidi="ru-RU"/>
        </w:rPr>
        <w:t>.</w:t>
      </w:r>
    </w:p>
    <w:p w14:paraId="0C573DFC" w14:textId="0B4AF5A4" w:rsidR="00591453" w:rsidRDefault="00591453" w:rsidP="00591453">
      <w:pPr>
        <w:shd w:val="clear" w:color="auto" w:fill="FFFFFF"/>
        <w:ind w:firstLine="709"/>
        <w:jc w:val="both"/>
        <w:rPr>
          <w:sz w:val="24"/>
          <w:szCs w:val="24"/>
        </w:rPr>
      </w:pPr>
    </w:p>
    <w:p w14:paraId="55BE3C24" w14:textId="7E160751" w:rsidR="0094796A" w:rsidRDefault="0094796A" w:rsidP="00591453">
      <w:pPr>
        <w:shd w:val="clear" w:color="auto" w:fill="FFFFFF"/>
        <w:ind w:firstLine="709"/>
        <w:jc w:val="both"/>
        <w:rPr>
          <w:sz w:val="24"/>
          <w:szCs w:val="24"/>
        </w:rPr>
      </w:pPr>
    </w:p>
    <w:p w14:paraId="2E23B141" w14:textId="77777777" w:rsidR="0094796A" w:rsidRDefault="0094796A" w:rsidP="00591453">
      <w:pPr>
        <w:shd w:val="clear" w:color="auto" w:fill="FFFFFF"/>
        <w:ind w:firstLine="709"/>
        <w:jc w:val="both"/>
        <w:rPr>
          <w:sz w:val="24"/>
          <w:szCs w:val="24"/>
        </w:rPr>
      </w:pPr>
    </w:p>
    <w:p w14:paraId="34098FF9" w14:textId="77777777" w:rsidR="0094796A" w:rsidRPr="00385139" w:rsidRDefault="0094796A" w:rsidP="0094796A">
      <w:pPr>
        <w:pStyle w:val="ConsPlusTitle"/>
        <w:widowControl/>
        <w:overflowPunct w:val="0"/>
        <w:textAlignment w:val="baseline"/>
        <w:rPr>
          <w:b w:val="0"/>
          <w:bCs w:val="0"/>
          <w:sz w:val="24"/>
          <w:szCs w:val="24"/>
        </w:rPr>
      </w:pPr>
      <w:r w:rsidRPr="00385139">
        <w:rPr>
          <w:b w:val="0"/>
          <w:sz w:val="24"/>
          <w:szCs w:val="24"/>
        </w:rPr>
        <w:t>Председатель Совета депутатов</w:t>
      </w:r>
    </w:p>
    <w:p w14:paraId="6608254C" w14:textId="224672EC" w:rsidR="00591453" w:rsidRDefault="0094796A" w:rsidP="0094796A">
      <w:pPr>
        <w:shd w:val="clear" w:color="auto" w:fill="FFFFFF"/>
        <w:jc w:val="both"/>
        <w:rPr>
          <w:sz w:val="24"/>
          <w:szCs w:val="24"/>
        </w:rPr>
      </w:pPr>
      <w:r w:rsidRPr="00385139">
        <w:rPr>
          <w:sz w:val="24"/>
          <w:szCs w:val="24"/>
        </w:rPr>
        <w:t>Лысковского муниципального округа</w:t>
      </w:r>
      <w:r w:rsidR="00754FC6">
        <w:rPr>
          <w:sz w:val="24"/>
          <w:szCs w:val="24"/>
        </w:rPr>
        <w:tab/>
      </w:r>
      <w:r w:rsidR="00754FC6">
        <w:rPr>
          <w:sz w:val="24"/>
          <w:szCs w:val="24"/>
        </w:rPr>
        <w:tab/>
      </w:r>
      <w:r w:rsidR="00754FC6">
        <w:rPr>
          <w:sz w:val="24"/>
          <w:szCs w:val="24"/>
        </w:rPr>
        <w:tab/>
      </w:r>
      <w:r w:rsidR="00754FC6">
        <w:rPr>
          <w:sz w:val="24"/>
          <w:szCs w:val="24"/>
        </w:rPr>
        <w:tab/>
      </w:r>
      <w:r w:rsidR="00754FC6">
        <w:rPr>
          <w:sz w:val="24"/>
          <w:szCs w:val="24"/>
        </w:rPr>
        <w:tab/>
      </w:r>
      <w:r w:rsidR="00754FC6">
        <w:rPr>
          <w:sz w:val="24"/>
          <w:szCs w:val="24"/>
        </w:rPr>
        <w:tab/>
      </w:r>
      <w:proofErr w:type="spellStart"/>
      <w:r w:rsidR="00754FC6">
        <w:rPr>
          <w:sz w:val="24"/>
          <w:szCs w:val="24"/>
        </w:rPr>
        <w:t>П.В.Чернышев</w:t>
      </w:r>
      <w:proofErr w:type="spellEnd"/>
    </w:p>
    <w:p w14:paraId="01478979" w14:textId="30719364" w:rsidR="008C0185" w:rsidRDefault="008C0185" w:rsidP="0094796A">
      <w:pPr>
        <w:shd w:val="clear" w:color="auto" w:fill="FFFFFF"/>
        <w:jc w:val="both"/>
        <w:rPr>
          <w:sz w:val="24"/>
          <w:szCs w:val="24"/>
        </w:rPr>
      </w:pPr>
    </w:p>
    <w:p w14:paraId="10303228" w14:textId="2400EACF" w:rsidR="008C0185" w:rsidRDefault="008C0185" w:rsidP="0094796A">
      <w:pPr>
        <w:shd w:val="clear" w:color="auto" w:fill="FFFFFF"/>
        <w:jc w:val="both"/>
        <w:rPr>
          <w:sz w:val="24"/>
          <w:szCs w:val="24"/>
        </w:rPr>
      </w:pPr>
    </w:p>
    <w:p w14:paraId="40E8EF2F"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22B59EEB"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53FD1F0F"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2134E5AF"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3D9FE05D"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790CCBC0"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1D5E43A3"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1E2E0F5B"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40969FBC"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1ADF1140"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3C1F4784"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0FEE9B90"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5EEF3E08" w14:textId="77777777" w:rsidR="00754FC6" w:rsidRDefault="00754FC6" w:rsidP="00A97EDB">
      <w:pPr>
        <w:pStyle w:val="ConsPlusNormal"/>
        <w:spacing w:after="120"/>
        <w:ind w:left="5670" w:firstLine="0"/>
        <w:jc w:val="center"/>
        <w:rPr>
          <w:rFonts w:ascii="Times New Roman" w:hAnsi="Times New Roman" w:cs="Times New Roman"/>
          <w:sz w:val="22"/>
          <w:szCs w:val="24"/>
        </w:rPr>
      </w:pPr>
    </w:p>
    <w:p w14:paraId="705B8784" w14:textId="754A5D55" w:rsidR="008C0185" w:rsidRPr="00E70DB0" w:rsidRDefault="008C0185" w:rsidP="00A97EDB">
      <w:pPr>
        <w:pStyle w:val="ConsPlusNormal"/>
        <w:spacing w:after="120"/>
        <w:ind w:left="5670" w:firstLine="0"/>
        <w:jc w:val="center"/>
        <w:rPr>
          <w:rFonts w:ascii="Times New Roman" w:hAnsi="Times New Roman" w:cs="Times New Roman"/>
          <w:sz w:val="24"/>
          <w:szCs w:val="24"/>
        </w:rPr>
      </w:pPr>
      <w:r w:rsidRPr="00E70DB0">
        <w:rPr>
          <w:rFonts w:ascii="Times New Roman" w:hAnsi="Times New Roman" w:cs="Times New Roman"/>
          <w:sz w:val="24"/>
          <w:szCs w:val="24"/>
        </w:rPr>
        <w:lastRenderedPageBreak/>
        <w:t>Приложение</w:t>
      </w:r>
    </w:p>
    <w:p w14:paraId="026AB87C" w14:textId="77777777" w:rsidR="008C0185" w:rsidRPr="00E70DB0" w:rsidRDefault="008C0185" w:rsidP="008C0185">
      <w:pPr>
        <w:pStyle w:val="ConsPlusNormal"/>
        <w:ind w:left="5670" w:firstLine="0"/>
        <w:jc w:val="center"/>
        <w:rPr>
          <w:rFonts w:ascii="Times New Roman" w:hAnsi="Times New Roman" w:cs="Times New Roman"/>
          <w:sz w:val="24"/>
          <w:szCs w:val="24"/>
        </w:rPr>
      </w:pPr>
      <w:r w:rsidRPr="00E70DB0">
        <w:rPr>
          <w:rFonts w:ascii="Times New Roman" w:hAnsi="Times New Roman" w:cs="Times New Roman"/>
          <w:sz w:val="24"/>
          <w:szCs w:val="24"/>
        </w:rPr>
        <w:t>к решению Совета депутатов</w:t>
      </w:r>
    </w:p>
    <w:p w14:paraId="53342551" w14:textId="77777777" w:rsidR="008C0185" w:rsidRPr="00E70DB0" w:rsidRDefault="008C0185" w:rsidP="008C0185">
      <w:pPr>
        <w:pStyle w:val="ConsPlusNormal"/>
        <w:ind w:left="5670" w:firstLine="0"/>
        <w:jc w:val="center"/>
        <w:rPr>
          <w:rFonts w:ascii="Times New Roman" w:hAnsi="Times New Roman" w:cs="Times New Roman"/>
          <w:sz w:val="24"/>
          <w:szCs w:val="24"/>
        </w:rPr>
      </w:pPr>
      <w:r w:rsidRPr="00E70DB0">
        <w:rPr>
          <w:rFonts w:ascii="Times New Roman" w:hAnsi="Times New Roman" w:cs="Times New Roman"/>
          <w:sz w:val="24"/>
          <w:szCs w:val="24"/>
        </w:rPr>
        <w:t>Лысковского муниципального округа Нижегородской области</w:t>
      </w:r>
    </w:p>
    <w:p w14:paraId="1C9A752B" w14:textId="01DDB26A" w:rsidR="00257BCD" w:rsidRPr="00E70DB0" w:rsidRDefault="008C0185" w:rsidP="008C0185">
      <w:pPr>
        <w:pStyle w:val="ConsPlusNormal"/>
        <w:ind w:left="5670" w:firstLine="0"/>
        <w:jc w:val="center"/>
        <w:rPr>
          <w:rFonts w:ascii="Times New Roman" w:hAnsi="Times New Roman" w:cs="Times New Roman"/>
          <w:sz w:val="24"/>
          <w:szCs w:val="24"/>
        </w:rPr>
      </w:pPr>
      <w:r w:rsidRPr="00E70DB0">
        <w:rPr>
          <w:rFonts w:ascii="Times New Roman" w:hAnsi="Times New Roman" w:cs="Times New Roman"/>
          <w:sz w:val="24"/>
          <w:szCs w:val="24"/>
        </w:rPr>
        <w:t xml:space="preserve">от </w:t>
      </w:r>
      <w:r w:rsidR="0092298A">
        <w:rPr>
          <w:rFonts w:ascii="Times New Roman" w:hAnsi="Times New Roman" w:cs="Times New Roman"/>
          <w:sz w:val="24"/>
          <w:szCs w:val="24"/>
        </w:rPr>
        <w:t>26 февраля</w:t>
      </w:r>
      <w:r w:rsidRPr="00E70DB0">
        <w:rPr>
          <w:rFonts w:ascii="Times New Roman" w:hAnsi="Times New Roman" w:cs="Times New Roman"/>
          <w:sz w:val="24"/>
          <w:szCs w:val="24"/>
        </w:rPr>
        <w:t xml:space="preserve"> 202</w:t>
      </w:r>
      <w:r w:rsidR="00A01D45" w:rsidRPr="00E70DB0">
        <w:rPr>
          <w:rFonts w:ascii="Times New Roman" w:hAnsi="Times New Roman" w:cs="Times New Roman"/>
          <w:sz w:val="24"/>
          <w:szCs w:val="24"/>
        </w:rPr>
        <w:t>6</w:t>
      </w:r>
      <w:r w:rsidRPr="00E70DB0">
        <w:rPr>
          <w:rFonts w:ascii="Times New Roman" w:hAnsi="Times New Roman" w:cs="Times New Roman"/>
          <w:sz w:val="24"/>
          <w:szCs w:val="24"/>
        </w:rPr>
        <w:t xml:space="preserve"> г. № </w:t>
      </w:r>
      <w:r w:rsidR="0092298A">
        <w:rPr>
          <w:rFonts w:ascii="Times New Roman" w:hAnsi="Times New Roman" w:cs="Times New Roman"/>
          <w:sz w:val="24"/>
          <w:szCs w:val="24"/>
        </w:rPr>
        <w:t>29</w:t>
      </w:r>
    </w:p>
    <w:p w14:paraId="66C63266" w14:textId="4500D61C" w:rsidR="0094796A" w:rsidRDefault="0094796A" w:rsidP="00665AFF">
      <w:pPr>
        <w:pStyle w:val="ConsPlusNormal"/>
        <w:ind w:firstLine="540"/>
        <w:jc w:val="both"/>
        <w:rPr>
          <w:rFonts w:ascii="Times New Roman" w:hAnsi="Times New Roman" w:cs="Times New Roman"/>
          <w:sz w:val="22"/>
          <w:szCs w:val="24"/>
        </w:rPr>
      </w:pPr>
    </w:p>
    <w:p w14:paraId="4C22C1B2" w14:textId="77777777" w:rsidR="00A51898" w:rsidRPr="00637F91" w:rsidRDefault="00A51898" w:rsidP="00665AFF">
      <w:pPr>
        <w:pStyle w:val="ConsPlusNormal"/>
        <w:ind w:firstLine="540"/>
        <w:jc w:val="both"/>
        <w:rPr>
          <w:rFonts w:ascii="Times New Roman" w:hAnsi="Times New Roman" w:cs="Times New Roman"/>
          <w:sz w:val="22"/>
          <w:szCs w:val="24"/>
        </w:rPr>
      </w:pPr>
    </w:p>
    <w:p w14:paraId="163942FD" w14:textId="77777777" w:rsidR="00A47EFD" w:rsidRDefault="00B83893" w:rsidP="0094796A">
      <w:pPr>
        <w:ind w:right="-2"/>
        <w:jc w:val="center"/>
        <w:rPr>
          <w:b/>
          <w:sz w:val="24"/>
          <w:szCs w:val="24"/>
        </w:rPr>
      </w:pPr>
      <w:r w:rsidRPr="00B83893">
        <w:rPr>
          <w:b/>
          <w:sz w:val="24"/>
          <w:szCs w:val="24"/>
        </w:rPr>
        <w:t xml:space="preserve">Отчет </w:t>
      </w:r>
    </w:p>
    <w:p w14:paraId="4A27DA80" w14:textId="02C68DC4" w:rsidR="0094796A" w:rsidRPr="00E70DB0" w:rsidRDefault="00887375" w:rsidP="0094796A">
      <w:pPr>
        <w:ind w:right="-2"/>
        <w:jc w:val="center"/>
        <w:rPr>
          <w:b/>
          <w:sz w:val="24"/>
          <w:szCs w:val="24"/>
        </w:rPr>
      </w:pPr>
      <w:bookmarkStart w:id="1" w:name="_GoBack"/>
      <w:bookmarkEnd w:id="1"/>
      <w:r>
        <w:rPr>
          <w:b/>
          <w:sz w:val="24"/>
          <w:szCs w:val="24"/>
        </w:rPr>
        <w:t>о</w:t>
      </w:r>
      <w:r w:rsidRPr="00887375">
        <w:rPr>
          <w:b/>
          <w:sz w:val="24"/>
          <w:szCs w:val="24"/>
        </w:rPr>
        <w:t xml:space="preserve"> деятельности Отдела МВД России «</w:t>
      </w:r>
      <w:proofErr w:type="spellStart"/>
      <w:r w:rsidRPr="00887375">
        <w:rPr>
          <w:b/>
          <w:sz w:val="24"/>
          <w:szCs w:val="24"/>
        </w:rPr>
        <w:t>Лысковский</w:t>
      </w:r>
      <w:proofErr w:type="spellEnd"/>
      <w:r w:rsidRPr="00887375">
        <w:rPr>
          <w:b/>
          <w:sz w:val="24"/>
          <w:szCs w:val="24"/>
        </w:rPr>
        <w:t>» за 2025 год</w:t>
      </w:r>
    </w:p>
    <w:p w14:paraId="5BEE9D61" w14:textId="4969A6A4" w:rsidR="008E4870" w:rsidRDefault="008E4870" w:rsidP="008E4870">
      <w:pPr>
        <w:pStyle w:val="af3"/>
        <w:jc w:val="center"/>
        <w:rPr>
          <w:rFonts w:ascii="Times New Roman" w:eastAsia="Calibri" w:hAnsi="Times New Roman"/>
          <w:szCs w:val="24"/>
        </w:rPr>
      </w:pPr>
    </w:p>
    <w:p w14:paraId="7684AF06" w14:textId="443BD49C" w:rsidR="000C6F6F" w:rsidRPr="000C6F6F" w:rsidRDefault="000C6F6F" w:rsidP="000C6F6F">
      <w:pPr>
        <w:ind w:firstLine="709"/>
        <w:jc w:val="both"/>
        <w:rPr>
          <w:sz w:val="24"/>
          <w:szCs w:val="24"/>
        </w:rPr>
      </w:pPr>
      <w:r w:rsidRPr="000C6F6F">
        <w:rPr>
          <w:sz w:val="24"/>
          <w:szCs w:val="24"/>
        </w:rPr>
        <w:t>Подводя итоги оперативно-служебной деятельности отдела за 2025 год, в</w:t>
      </w:r>
      <w:r w:rsidR="008624D2">
        <w:rPr>
          <w:sz w:val="24"/>
          <w:szCs w:val="24"/>
        </w:rPr>
        <w:t xml:space="preserve"> </w:t>
      </w:r>
      <w:r w:rsidRPr="000C6F6F">
        <w:rPr>
          <w:sz w:val="24"/>
          <w:szCs w:val="24"/>
        </w:rPr>
        <w:t xml:space="preserve">первую очередь хочу остановиться на выполнении тех задач, поставленных перед органами внутренних дел Директивой МВД России от 27 октября 2025 г. № 1дсп, нормативными актами МВД России и ГУ МВД России по Нижегородской области и других нормативных правовых актов Российской Федерации, направленных на обеспечение правопорядка, общественной безопасности и защиты населения от преступных посягательств. </w:t>
      </w:r>
    </w:p>
    <w:p w14:paraId="5B3B7B41" w14:textId="77777777" w:rsidR="000C6F6F" w:rsidRPr="000C6F6F" w:rsidRDefault="000C6F6F" w:rsidP="000C6F6F">
      <w:pPr>
        <w:pStyle w:val="af3"/>
        <w:ind w:firstLine="709"/>
        <w:jc w:val="both"/>
        <w:rPr>
          <w:rFonts w:ascii="Times New Roman" w:hAnsi="Times New Roman"/>
          <w:sz w:val="24"/>
          <w:szCs w:val="24"/>
        </w:rPr>
      </w:pPr>
      <w:r w:rsidRPr="000C6F6F">
        <w:rPr>
          <w:rFonts w:ascii="Times New Roman" w:hAnsi="Times New Roman"/>
          <w:sz w:val="24"/>
          <w:szCs w:val="24"/>
        </w:rPr>
        <w:t>На протяжении всего отчетного периода одной из приоритетных задач для всех подразделений Отдела продолжало оставаться укрепление доверия населения к правоохранительным органам, повышение уровня взаимодействия с гражданским обществом, защита населения округа от организованной преступности, проявления экстремизма, этнической преступности, укрепление дисциплины и законности среди личного состава.</w:t>
      </w:r>
    </w:p>
    <w:p w14:paraId="13F4530B" w14:textId="3DDFE8F3" w:rsidR="000C6F6F" w:rsidRPr="000C6F6F" w:rsidRDefault="000C6F6F" w:rsidP="000C6F6F">
      <w:pPr>
        <w:spacing w:line="236" w:lineRule="auto"/>
        <w:ind w:firstLine="709"/>
        <w:jc w:val="both"/>
        <w:rPr>
          <w:sz w:val="24"/>
          <w:szCs w:val="24"/>
        </w:rPr>
      </w:pPr>
      <w:r w:rsidRPr="000C6F6F">
        <w:rPr>
          <w:sz w:val="24"/>
          <w:szCs w:val="24"/>
        </w:rPr>
        <w:t>Согласно краткой предварительной ведомственной статистической оценки эффективности деятельности территориальных органов ГУ МВД России по Нижегородской области за 12 месяцев 2025 года утвержденной приказом ГУ МВД России по Нижегородской области от 01.11.2018 № 966 Отдел МВД России «</w:t>
      </w:r>
      <w:proofErr w:type="spellStart"/>
      <w:r w:rsidRPr="000C6F6F">
        <w:rPr>
          <w:sz w:val="24"/>
          <w:szCs w:val="24"/>
        </w:rPr>
        <w:t>Лысковский</w:t>
      </w:r>
      <w:proofErr w:type="spellEnd"/>
      <w:r w:rsidRPr="000C6F6F">
        <w:rPr>
          <w:sz w:val="24"/>
          <w:szCs w:val="24"/>
        </w:rPr>
        <w:t>» занял 10 место.</w:t>
      </w:r>
    </w:p>
    <w:p w14:paraId="1F228C17" w14:textId="47246CAC" w:rsidR="000C6F6F" w:rsidRPr="000C6F6F" w:rsidRDefault="000C6F6F" w:rsidP="000C6F6F">
      <w:pPr>
        <w:spacing w:line="236" w:lineRule="auto"/>
        <w:ind w:firstLine="709"/>
        <w:jc w:val="both"/>
        <w:rPr>
          <w:sz w:val="24"/>
          <w:szCs w:val="24"/>
        </w:rPr>
      </w:pPr>
      <w:r w:rsidRPr="000C6F6F">
        <w:rPr>
          <w:sz w:val="24"/>
          <w:szCs w:val="24"/>
        </w:rPr>
        <w:t>Во исполнении приказа МВД России от 29.08.2014 №736, в отчетном периоде в 2025 году снизилось количество поступивших в дежурную часть Отдела заявлений и сообщений о преступлениях и иных правонарушениях (с 7282 до 6850; или на 6,1%). За 12 месяцев 2025 года количество зарегистрированных преступлений на территории Лысковского округа увеличилось на 37,8% с 294 до 405 (по области снижение -2,4%).</w:t>
      </w:r>
    </w:p>
    <w:p w14:paraId="0B64FF96" w14:textId="77777777" w:rsidR="000C6F6F" w:rsidRPr="000C6F6F" w:rsidRDefault="000C6F6F" w:rsidP="000C6F6F">
      <w:pPr>
        <w:spacing w:line="236" w:lineRule="auto"/>
        <w:ind w:firstLine="709"/>
        <w:jc w:val="both"/>
        <w:rPr>
          <w:color w:val="000000" w:themeColor="text1"/>
          <w:sz w:val="24"/>
          <w:szCs w:val="24"/>
        </w:rPr>
      </w:pPr>
      <w:r w:rsidRPr="000C6F6F">
        <w:rPr>
          <w:sz w:val="24"/>
          <w:szCs w:val="24"/>
        </w:rPr>
        <w:t xml:space="preserve">В целом криминальная обстановка на территории округа была стабильна. </w:t>
      </w:r>
      <w:r w:rsidRPr="000C6F6F">
        <w:rPr>
          <w:color w:val="000000" w:themeColor="text1"/>
          <w:sz w:val="24"/>
          <w:szCs w:val="24"/>
        </w:rPr>
        <w:t>Больше зарегистрировано преступлений, предварительное следствие по которым обязательно с 159 до 247(+ 55,3%, по области – 4,0%), при этом также возросло количество преступлений с 135 до 158 (+ 17,0%, по области + 0,2%) предварительное следствие по которым проводится в форме дознания.</w:t>
      </w:r>
    </w:p>
    <w:p w14:paraId="3CADDDEE" w14:textId="0B115435" w:rsidR="000C6F6F" w:rsidRPr="000C6F6F" w:rsidRDefault="000C6F6F" w:rsidP="000C6F6F">
      <w:pPr>
        <w:spacing w:line="236" w:lineRule="auto"/>
        <w:ind w:firstLine="709"/>
        <w:jc w:val="both"/>
        <w:rPr>
          <w:color w:val="000000" w:themeColor="text1"/>
          <w:sz w:val="24"/>
          <w:szCs w:val="24"/>
        </w:rPr>
      </w:pPr>
      <w:r w:rsidRPr="000C6F6F">
        <w:rPr>
          <w:sz w:val="24"/>
          <w:szCs w:val="24"/>
        </w:rPr>
        <w:t xml:space="preserve">Произошло увеличение количества тяжких и особо тяжких преступлений со 78 до 164(+110,0%), по области рост тяжких преступлений составил 9,1%. Преступлений средней тяжести зарегистрировано 66 (2024 - 71), небольшой тяжести -175 (2024 - 145). </w:t>
      </w:r>
      <w:r w:rsidR="00ED3124">
        <w:rPr>
          <w:sz w:val="24"/>
          <w:szCs w:val="24"/>
        </w:rPr>
        <w:t xml:space="preserve">                               </w:t>
      </w:r>
      <w:r w:rsidRPr="000C6F6F">
        <w:rPr>
          <w:sz w:val="24"/>
          <w:szCs w:val="24"/>
        </w:rPr>
        <w:t>По</w:t>
      </w:r>
      <w:r w:rsidR="00ED3124">
        <w:rPr>
          <w:sz w:val="24"/>
          <w:szCs w:val="24"/>
        </w:rPr>
        <w:t>-</w:t>
      </w:r>
      <w:r w:rsidRPr="000C6F6F">
        <w:rPr>
          <w:sz w:val="24"/>
          <w:szCs w:val="24"/>
        </w:rPr>
        <w:t xml:space="preserve">прежнему негативное влияние на состояние преступности оказывает фактор посягательств против собственности. В </w:t>
      </w:r>
      <w:r w:rsidRPr="000C6F6F">
        <w:rPr>
          <w:color w:val="000000" w:themeColor="text1"/>
          <w:sz w:val="24"/>
          <w:szCs w:val="24"/>
        </w:rPr>
        <w:t xml:space="preserve">анализируемом периоде 2025 года </w:t>
      </w:r>
      <w:r w:rsidRPr="000C6F6F">
        <w:rPr>
          <w:sz w:val="24"/>
          <w:szCs w:val="24"/>
        </w:rPr>
        <w:t>количество преступлений данного вида возросло с 128 до 148, (+15,6)</w:t>
      </w:r>
      <w:r w:rsidR="00E50BB6">
        <w:rPr>
          <w:sz w:val="24"/>
          <w:szCs w:val="24"/>
        </w:rPr>
        <w:t xml:space="preserve"> </w:t>
      </w:r>
      <w:r w:rsidRPr="000C6F6F">
        <w:rPr>
          <w:sz w:val="24"/>
          <w:szCs w:val="24"/>
        </w:rPr>
        <w:t xml:space="preserve">%, (по области – 2,1%), удельный вес в общем количестве преступлений остается высоким - 36,5%. Увеличилось количество хищений чужого имущества, за 12 месяцев 2025 года их совершено 139 (2024 - 126, + 10,3%), из них краж совершено 72 (2024 - 48). На 25,0% снизилось количество зарегистрированных </w:t>
      </w:r>
      <w:r w:rsidRPr="000C6F6F">
        <w:rPr>
          <w:color w:val="000000" w:themeColor="text1"/>
          <w:sz w:val="24"/>
          <w:szCs w:val="24"/>
        </w:rPr>
        <w:t>краж из квартир и домов, в 2025г. их зарегистрировано 6 (2024 - 8), в том числе с проникновением зарегистрировано 3 кражи (2024 - 4).</w:t>
      </w:r>
    </w:p>
    <w:p w14:paraId="7527D564" w14:textId="77777777" w:rsidR="000C6F6F" w:rsidRPr="000C6F6F" w:rsidRDefault="000C6F6F" w:rsidP="000C6F6F">
      <w:pPr>
        <w:spacing w:line="236" w:lineRule="auto"/>
        <w:ind w:firstLine="709"/>
        <w:jc w:val="both"/>
        <w:rPr>
          <w:sz w:val="24"/>
          <w:szCs w:val="24"/>
        </w:rPr>
      </w:pPr>
      <w:r w:rsidRPr="000C6F6F">
        <w:rPr>
          <w:color w:val="000000" w:themeColor="text1"/>
          <w:sz w:val="24"/>
          <w:szCs w:val="24"/>
        </w:rPr>
        <w:t>На высоком уровне остается количество преступлений, связанных с мошенничеством. За анализируемый период их совершено 46 (2024 - 69), снижение на 33,3%. При этом отмечается низкая раскрываемость преступлений данного вида, приостановлено 48 уголовных дел данной категории (2024 - 64), раскрыто 2 преступления (2024 - 4). К</w:t>
      </w:r>
      <w:r w:rsidRPr="000C6F6F">
        <w:rPr>
          <w:sz w:val="24"/>
          <w:szCs w:val="24"/>
        </w:rPr>
        <w:t>оличество хищений денежных средств с использованием информационно-телекоммуникационных технологий также снизилось на 36,4% с 66 до 42, раскрыто 2 (2024 - 2).</w:t>
      </w:r>
    </w:p>
    <w:p w14:paraId="143246AE" w14:textId="1FBA11DE" w:rsidR="000C6F6F" w:rsidRPr="000C6F6F" w:rsidRDefault="000C6F6F" w:rsidP="000C6F6F">
      <w:pPr>
        <w:spacing w:line="236" w:lineRule="auto"/>
        <w:ind w:firstLine="709"/>
        <w:jc w:val="both"/>
        <w:rPr>
          <w:sz w:val="24"/>
          <w:szCs w:val="24"/>
        </w:rPr>
      </w:pPr>
      <w:r w:rsidRPr="000C6F6F">
        <w:rPr>
          <w:sz w:val="24"/>
          <w:szCs w:val="24"/>
        </w:rPr>
        <w:lastRenderedPageBreak/>
        <w:t>На 14,3% снизилось количество грабежей, в 2025 году их зарегистрировано 6 (2024 -7). Количество раскрытых преступлений данной категории составило 5, раскрываемость 100%.</w:t>
      </w:r>
    </w:p>
    <w:p w14:paraId="67CE43AC" w14:textId="61DE1435" w:rsidR="000C6F6F" w:rsidRPr="000C6F6F" w:rsidRDefault="000C6F6F" w:rsidP="000C6F6F">
      <w:pPr>
        <w:spacing w:line="236" w:lineRule="auto"/>
        <w:ind w:firstLine="709"/>
        <w:jc w:val="both"/>
        <w:rPr>
          <w:sz w:val="24"/>
          <w:szCs w:val="24"/>
        </w:rPr>
      </w:pPr>
      <w:r w:rsidRPr="000C6F6F">
        <w:rPr>
          <w:sz w:val="24"/>
          <w:szCs w:val="24"/>
        </w:rPr>
        <w:t>В 2025 году зарегистрировано одно разбойное нападение (2024 - 0). Улучшены показатели по количеству выявленных преступлений, связанных с незаконным оборотом оружия. В 2025 году выявлено 3 преступления данного вида (2024 - 0).</w:t>
      </w:r>
    </w:p>
    <w:p w14:paraId="6F06FBBE" w14:textId="3A296A41" w:rsidR="000C6F6F" w:rsidRPr="000C6F6F" w:rsidRDefault="000C6F6F" w:rsidP="000C6F6F">
      <w:pPr>
        <w:spacing w:line="236" w:lineRule="auto"/>
        <w:ind w:firstLine="709"/>
        <w:jc w:val="both"/>
        <w:rPr>
          <w:sz w:val="24"/>
          <w:szCs w:val="24"/>
        </w:rPr>
      </w:pPr>
      <w:r w:rsidRPr="000C6F6F">
        <w:rPr>
          <w:sz w:val="24"/>
          <w:szCs w:val="24"/>
        </w:rPr>
        <w:t xml:space="preserve">Повышена эффективность работы по выявлению преступлений, связанных с незаконным оборотом наркотиков. В 2025 году выявлено 98 преступлений (2024 - 18), возросла раскрываемость преступлений данного вида с 52,4% до 60,0%, в суд направлено                 3 уголовных дела, 2024 - 11. Процент раскрываемости преступлений в сфере НОН составил 60,0% (2024г. – 52,4%). По уголовным делам изъято 114 гр. наркотических веществ (2024 -33464 </w:t>
      </w:r>
      <w:proofErr w:type="spellStart"/>
      <w:r w:rsidRPr="000C6F6F">
        <w:rPr>
          <w:sz w:val="24"/>
          <w:szCs w:val="24"/>
        </w:rPr>
        <w:t>гр</w:t>
      </w:r>
      <w:proofErr w:type="spellEnd"/>
      <w:r w:rsidRPr="000C6F6F">
        <w:rPr>
          <w:sz w:val="24"/>
          <w:szCs w:val="24"/>
        </w:rPr>
        <w:t>).</w:t>
      </w:r>
    </w:p>
    <w:p w14:paraId="79F49531" w14:textId="77777777" w:rsidR="000C6F6F" w:rsidRPr="000C6F6F" w:rsidRDefault="000C6F6F" w:rsidP="000C6F6F">
      <w:pPr>
        <w:spacing w:line="236" w:lineRule="auto"/>
        <w:ind w:firstLine="709"/>
        <w:jc w:val="both"/>
        <w:rPr>
          <w:sz w:val="24"/>
          <w:szCs w:val="24"/>
        </w:rPr>
      </w:pPr>
      <w:r w:rsidRPr="000C6F6F">
        <w:rPr>
          <w:sz w:val="24"/>
          <w:szCs w:val="24"/>
        </w:rPr>
        <w:t>Снижены показатели профилактического влияния в данном направлении. Необходимо использовать весь комплекс оперативно-розыскных мероприятий в отношении задержанных за административные правонарушения, связанные с НОН, выявление административных правонарушений за незаконный оборот и немедицинское потребление наркотических средств.</w:t>
      </w:r>
    </w:p>
    <w:p w14:paraId="3E50FE62" w14:textId="72657AEA" w:rsidR="008624D2" w:rsidRPr="008624D2" w:rsidRDefault="008624D2" w:rsidP="008624D2">
      <w:pPr>
        <w:autoSpaceDE w:val="0"/>
        <w:autoSpaceDN w:val="0"/>
        <w:adjustRightInd w:val="0"/>
        <w:ind w:firstLine="709"/>
        <w:jc w:val="both"/>
        <w:outlineLvl w:val="1"/>
        <w:rPr>
          <w:sz w:val="24"/>
          <w:szCs w:val="24"/>
        </w:rPr>
      </w:pPr>
      <w:r w:rsidRPr="008624D2">
        <w:rPr>
          <w:sz w:val="24"/>
          <w:szCs w:val="24"/>
        </w:rPr>
        <w:t>На 33,3% уменьшилось количество выявленных административных правонарушений в сфере незаконного оборота наркотиков с 42 до 28. Показатели по данному направлению снизили службы УУП с 11 до 7, КОН с 31 до 19. К административной ответственности в сфере незаконного оборота наркотических средств, психотропных веществ, их употребления было привлечено 28 человек (2024 - 42), по ст. 6.8.1 КоАП РФ -2, ст. 6.9 -18 (2024 - 30</w:t>
      </w:r>
      <w:proofErr w:type="gramStart"/>
      <w:r w:rsidRPr="008624D2">
        <w:rPr>
          <w:sz w:val="24"/>
          <w:szCs w:val="24"/>
        </w:rPr>
        <w:t xml:space="preserve">),   </w:t>
      </w:r>
      <w:proofErr w:type="gramEnd"/>
      <w:r w:rsidRPr="008624D2">
        <w:rPr>
          <w:sz w:val="24"/>
          <w:szCs w:val="24"/>
        </w:rPr>
        <w:t xml:space="preserve">              ст. 6.9.1 - 10 человек (2024 - 19). </w:t>
      </w:r>
    </w:p>
    <w:p w14:paraId="728B4421" w14:textId="4A890DEE" w:rsidR="000C6F6F" w:rsidRPr="000C6F6F" w:rsidRDefault="000C6F6F" w:rsidP="000C6F6F">
      <w:pPr>
        <w:ind w:firstLine="709"/>
        <w:jc w:val="both"/>
        <w:rPr>
          <w:color w:val="000000"/>
          <w:sz w:val="24"/>
          <w:szCs w:val="24"/>
        </w:rPr>
      </w:pPr>
      <w:r w:rsidRPr="000C6F6F">
        <w:rPr>
          <w:sz w:val="24"/>
          <w:szCs w:val="24"/>
        </w:rPr>
        <w:t xml:space="preserve">В целях повышения качества работы по противодействию распространения наркопреступности на территории Лысковского округа </w:t>
      </w:r>
      <w:r w:rsidRPr="000C6F6F">
        <w:rPr>
          <w:color w:val="000000"/>
          <w:sz w:val="24"/>
          <w:szCs w:val="24"/>
        </w:rPr>
        <w:t>необходимо</w:t>
      </w:r>
      <w:r w:rsidRPr="000C6F6F">
        <w:rPr>
          <w:sz w:val="24"/>
          <w:szCs w:val="24"/>
        </w:rPr>
        <w:t xml:space="preserve"> проводить весь комплекс</w:t>
      </w:r>
      <w:r w:rsidRPr="000C6F6F">
        <w:rPr>
          <w:color w:val="000000"/>
          <w:sz w:val="24"/>
          <w:szCs w:val="24"/>
        </w:rPr>
        <w:t xml:space="preserve"> мероприятий, направленных на профилактику наркомании, в первую очередь, в молодежной среде, а также выявление Интернет-ресурсов, содержащих рекламную информацию о новых видах синтетических психоактивных веществ, пресечение деятельности наркопритонов. Необходимо активизировать усилия в пресечении каналов сбыта наркотиков.</w:t>
      </w:r>
    </w:p>
    <w:p w14:paraId="63C18AFD" w14:textId="1A279650" w:rsidR="000C6F6F" w:rsidRPr="000C6F6F" w:rsidRDefault="000C6F6F" w:rsidP="000C6F6F">
      <w:pPr>
        <w:ind w:firstLine="709"/>
        <w:jc w:val="both"/>
        <w:rPr>
          <w:sz w:val="24"/>
          <w:szCs w:val="24"/>
        </w:rPr>
      </w:pPr>
      <w:r w:rsidRPr="000C6F6F">
        <w:rPr>
          <w:sz w:val="24"/>
          <w:szCs w:val="24"/>
        </w:rPr>
        <w:t>За 12 месяцев 202</w:t>
      </w:r>
      <w:r w:rsidR="00C024A8">
        <w:rPr>
          <w:sz w:val="24"/>
          <w:szCs w:val="24"/>
        </w:rPr>
        <w:t>5</w:t>
      </w:r>
      <w:r w:rsidRPr="000C6F6F">
        <w:rPr>
          <w:sz w:val="24"/>
          <w:szCs w:val="24"/>
        </w:rPr>
        <w:t xml:space="preserve"> года на территории Лысковского округа не совершено убийств (2024 - 3).</w:t>
      </w:r>
    </w:p>
    <w:p w14:paraId="12FE066C" w14:textId="77777777" w:rsidR="000C6F6F" w:rsidRPr="000C6F6F" w:rsidRDefault="000C6F6F" w:rsidP="000C6F6F">
      <w:pPr>
        <w:spacing w:line="236" w:lineRule="auto"/>
        <w:ind w:firstLine="709"/>
        <w:jc w:val="both"/>
        <w:rPr>
          <w:sz w:val="24"/>
          <w:szCs w:val="24"/>
        </w:rPr>
      </w:pPr>
      <w:r w:rsidRPr="000C6F6F">
        <w:rPr>
          <w:sz w:val="24"/>
          <w:szCs w:val="24"/>
        </w:rPr>
        <w:t>В 2025 году расследовано и направлено в суд 182 преступления (2024 - 176). Раскрываемость преступлений возросла на 0,4% с 60,9% до 61,3%. На этом фоне отмечается рост количества выявленных лиц, совершивших преступления, с 146 до 158 (+8,2%).</w:t>
      </w:r>
    </w:p>
    <w:p w14:paraId="36491009" w14:textId="77777777" w:rsidR="000C6F6F" w:rsidRPr="000C6F6F" w:rsidRDefault="000C6F6F" w:rsidP="000C6F6F">
      <w:pPr>
        <w:ind w:firstLine="709"/>
        <w:jc w:val="both"/>
        <w:rPr>
          <w:sz w:val="24"/>
          <w:szCs w:val="24"/>
        </w:rPr>
      </w:pPr>
      <w:r w:rsidRPr="000C6F6F">
        <w:rPr>
          <w:sz w:val="24"/>
          <w:szCs w:val="24"/>
        </w:rPr>
        <w:t>В сфере противодействия терроризму и проявлениям экстремизма на плановой основе реализовывались практические меры оперативно-профилактического характера.</w:t>
      </w:r>
    </w:p>
    <w:p w14:paraId="2BF908F4" w14:textId="77777777" w:rsidR="000C6F6F" w:rsidRPr="000C6F6F" w:rsidRDefault="000C6F6F" w:rsidP="000C6F6F">
      <w:pPr>
        <w:ind w:firstLine="709"/>
        <w:jc w:val="both"/>
        <w:rPr>
          <w:sz w:val="24"/>
          <w:szCs w:val="24"/>
        </w:rPr>
      </w:pPr>
      <w:r w:rsidRPr="000C6F6F">
        <w:rPr>
          <w:sz w:val="24"/>
          <w:szCs w:val="24"/>
        </w:rPr>
        <w:t>За 12 месяцев 2025 года зарегистрировано одно преступление террористического характера на территории Лысковского МО (2024 - 0), УД №12501220023000055 по ч.1 ст.30, п. «а» ч. 2 ст. 205 УК РФ возбуждено 14.04.2025 по факту подготовки по заданию украинских спецслужб террористических актов по поджогу оборудования вышек сотовой связи на территории Лысковского МО Иванковым А.В. Уголовное дело находится в производстве.</w:t>
      </w:r>
    </w:p>
    <w:p w14:paraId="0BD950C3" w14:textId="77777777" w:rsidR="000C6F6F" w:rsidRPr="000C6F6F" w:rsidRDefault="000C6F6F" w:rsidP="000C6F6F">
      <w:pPr>
        <w:spacing w:line="236" w:lineRule="auto"/>
        <w:ind w:firstLine="709"/>
        <w:jc w:val="both"/>
        <w:rPr>
          <w:sz w:val="24"/>
          <w:szCs w:val="24"/>
        </w:rPr>
      </w:pPr>
      <w:r w:rsidRPr="000C6F6F">
        <w:rPr>
          <w:sz w:val="24"/>
          <w:szCs w:val="24"/>
        </w:rPr>
        <w:t>Не улучшены результаты деятельности в сфере защиты экономики от преступных посягательств. Всего в 2025 году на территории района зарегистрировано 25 преступлений экономической направленности (2024 - 28), из них выявлено сотрудниками ОВД - 24, (2024 -27), расследовано – 17 уголовных дел (2024 - 17). Выявлено 19 преступлений тяжких составов (2024 - 13), средней тяжести 0 преступлений (2024 - 0), небольшой тяжести- 6 (2024 - 15). Стоит отметить, что выявлено 16 преступлений в крупном размере (2024 - 11</w:t>
      </w:r>
      <w:proofErr w:type="gramStart"/>
      <w:r w:rsidRPr="000C6F6F">
        <w:rPr>
          <w:sz w:val="24"/>
          <w:szCs w:val="24"/>
        </w:rPr>
        <w:t xml:space="preserve">),   </w:t>
      </w:r>
      <w:proofErr w:type="gramEnd"/>
      <w:r w:rsidRPr="000C6F6F">
        <w:rPr>
          <w:sz w:val="24"/>
          <w:szCs w:val="24"/>
        </w:rPr>
        <w:t xml:space="preserve">                                20 преступлений, предварительное следствие по которым обязательно (2024 - 21). Увеличилась раскрываемость преступлений экономической направленности с 81,0% до 90,6%, приостановлено 3 уголовных дела (2024 - 4).</w:t>
      </w:r>
    </w:p>
    <w:p w14:paraId="2AFBED55" w14:textId="77777777" w:rsidR="000C6F6F" w:rsidRPr="000C6F6F" w:rsidRDefault="000C6F6F" w:rsidP="000C6F6F">
      <w:pPr>
        <w:spacing w:line="236" w:lineRule="auto"/>
        <w:ind w:firstLine="709"/>
        <w:jc w:val="both"/>
        <w:rPr>
          <w:sz w:val="24"/>
          <w:szCs w:val="24"/>
        </w:rPr>
      </w:pPr>
      <w:r w:rsidRPr="000C6F6F">
        <w:rPr>
          <w:sz w:val="24"/>
          <w:szCs w:val="24"/>
        </w:rPr>
        <w:t xml:space="preserve">За двенадцать месяцев 2025 года выявлено 5 преступлений против государственной власти (глава 30 УК РФ), все преступления данного вида мелкое взяточничество (2024 - 7). В </w:t>
      </w:r>
      <w:r w:rsidRPr="000C6F6F">
        <w:rPr>
          <w:sz w:val="24"/>
          <w:szCs w:val="24"/>
        </w:rPr>
        <w:lastRenderedPageBreak/>
        <w:t>три раза возросло количество преступлений, связанных с фальшивомонетчеством - 3 (2024 -1).</w:t>
      </w:r>
    </w:p>
    <w:p w14:paraId="1DCC9AF7" w14:textId="77777777" w:rsidR="000C6F6F" w:rsidRPr="000C6F6F" w:rsidRDefault="000C6F6F" w:rsidP="000C6F6F">
      <w:pPr>
        <w:spacing w:line="236" w:lineRule="auto"/>
        <w:ind w:firstLine="709"/>
        <w:jc w:val="both"/>
        <w:rPr>
          <w:sz w:val="24"/>
          <w:szCs w:val="24"/>
        </w:rPr>
      </w:pPr>
      <w:r w:rsidRPr="000C6F6F">
        <w:rPr>
          <w:sz w:val="24"/>
          <w:szCs w:val="24"/>
        </w:rPr>
        <w:t>В 2025 году на 25,0% выявлено больше лиц, совершивших преступления экономической направленности, всего их выявлено 20 (2024 - 16), из них 6, совершивших экономические преступления, 14 – коррупционные.</w:t>
      </w:r>
    </w:p>
    <w:p w14:paraId="4D61BB57" w14:textId="77777777" w:rsidR="000C6F6F" w:rsidRPr="000C6F6F" w:rsidRDefault="000C6F6F" w:rsidP="000C6F6F">
      <w:pPr>
        <w:spacing w:line="236" w:lineRule="auto"/>
        <w:ind w:firstLine="709"/>
        <w:jc w:val="both"/>
        <w:rPr>
          <w:color w:val="000000" w:themeColor="text1"/>
          <w:sz w:val="24"/>
          <w:szCs w:val="24"/>
        </w:rPr>
      </w:pPr>
      <w:r w:rsidRPr="000C6F6F">
        <w:rPr>
          <w:color w:val="000000" w:themeColor="text1"/>
          <w:sz w:val="24"/>
          <w:szCs w:val="24"/>
        </w:rPr>
        <w:t xml:space="preserve">Оздоровление криминальной обстановки напрямую зависит от эффективности системы профилактики преступлений и правонарушений. </w:t>
      </w:r>
    </w:p>
    <w:p w14:paraId="395CC8A1" w14:textId="75AA978A" w:rsidR="000C6F6F" w:rsidRPr="000C6F6F" w:rsidRDefault="000C6F6F" w:rsidP="000C6F6F">
      <w:pPr>
        <w:spacing w:line="236" w:lineRule="auto"/>
        <w:ind w:firstLine="709"/>
        <w:jc w:val="both"/>
        <w:rPr>
          <w:color w:val="000000" w:themeColor="text1"/>
          <w:sz w:val="24"/>
          <w:szCs w:val="24"/>
        </w:rPr>
      </w:pPr>
      <w:r w:rsidRPr="000C6F6F">
        <w:rPr>
          <w:sz w:val="24"/>
          <w:szCs w:val="24"/>
        </w:rPr>
        <w:t>Принятые меры в организации работы по стабилизации обстановки, не позволили снизить количество преступлений, совершенных в общественных местах. В 2025 году возросло количество преступлений, зарегистрированных в общественных местах. Рост составил 88,7% с 53 до 100. Следует отметить снижение процента раскрываемости данного вида преступлений с 91,1% до 81,5%, приостановлено 15 уголовных дел (2024 - 5). Количество преступлений на улицах также возросло на 28,9 % (с 38 до 49), раскрываемость уличных преступлений составила 88,9% (2024 - 96,3%). Следует отметить, что из 49 уличных преступлений 24 зарегистрировано по ст. 264.1 УК РФ (2024 - 19).</w:t>
      </w:r>
      <w:r w:rsidRPr="000C6F6F">
        <w:rPr>
          <w:color w:val="000000" w:themeColor="text1"/>
          <w:sz w:val="24"/>
          <w:szCs w:val="24"/>
        </w:rPr>
        <w:t xml:space="preserve"> Считаю, что в данных направлениях не были использованы все управленческие решения и в текущем году необходимо уделить этому особое внимание.</w:t>
      </w:r>
    </w:p>
    <w:p w14:paraId="3789A207" w14:textId="77777777" w:rsidR="000C6F6F" w:rsidRPr="000C6F6F" w:rsidRDefault="000C6F6F" w:rsidP="000C6F6F">
      <w:pPr>
        <w:widowControl w:val="0"/>
        <w:tabs>
          <w:tab w:val="left" w:pos="1080"/>
        </w:tabs>
        <w:ind w:firstLine="709"/>
        <w:jc w:val="both"/>
        <w:rPr>
          <w:sz w:val="24"/>
          <w:szCs w:val="24"/>
        </w:rPr>
      </w:pPr>
      <w:r w:rsidRPr="000C6F6F">
        <w:rPr>
          <w:sz w:val="24"/>
          <w:szCs w:val="24"/>
        </w:rPr>
        <w:t>Серьезным резервом оздоровления криминогенной обстановки в районе является выявление и расследование превентивных составов преступлений. В анализируемом периоде 2025 года выявлено 20 преступлений превентивных составов (2024 - 31, снижение 35,5%), из них выявлено преступлений двойной превенции - 13 (2024 - 18). Это говорит о недостаточно проведенной работе прежде всего службой УУП и ПДН в данном направлении.</w:t>
      </w:r>
    </w:p>
    <w:p w14:paraId="3619C2B5" w14:textId="747C4559" w:rsidR="000C6F6F" w:rsidRPr="000C6F6F" w:rsidRDefault="000C6F6F" w:rsidP="000C6F6F">
      <w:pPr>
        <w:ind w:firstLine="709"/>
        <w:jc w:val="both"/>
        <w:rPr>
          <w:sz w:val="24"/>
          <w:szCs w:val="24"/>
        </w:rPr>
      </w:pPr>
      <w:r w:rsidRPr="000C6F6F">
        <w:rPr>
          <w:sz w:val="24"/>
          <w:szCs w:val="24"/>
        </w:rPr>
        <w:t>Раскрытие и расследование преступлений превентивной направленности напрямую зависит от организации работы по выявлению административных правонарушений. Незначительно возросло с 23 до 28 количество выявленных правонарушений по ст. 6.1.1 КоАП РФ службой участковых уполномоченных полиции, с 68 до 62 по ст. 5.35 КоАП РФ снизила показатели по выявлению правонарушений данного типа служба ПДН. Меньше выявлено правонарушений по ст. 20.21 КоАП РФ, с 106 до 89. Следует отметить снижение с 185 до 152 количества выявленных нарушений по ст. 19.24 КоАП РФ, связанных с несоблюдением административных ограничений и невыполнение обязанностей, установленных административным надзором. Это сказалось на количестве выявленных преступлений по ст. 314.1 УК РФ - 4 (2024 - 10), а по преступлениям, совершенных лицами, находящимися под административным надзором, допущен рост.</w:t>
      </w:r>
    </w:p>
    <w:p w14:paraId="154F5D44" w14:textId="77777777" w:rsidR="000C6F6F" w:rsidRPr="000C6F6F" w:rsidRDefault="000C6F6F" w:rsidP="000C6F6F">
      <w:pPr>
        <w:ind w:firstLine="709"/>
        <w:jc w:val="both"/>
        <w:rPr>
          <w:sz w:val="24"/>
          <w:szCs w:val="24"/>
        </w:rPr>
      </w:pPr>
      <w:r w:rsidRPr="000C6F6F">
        <w:rPr>
          <w:sz w:val="24"/>
          <w:szCs w:val="24"/>
        </w:rPr>
        <w:t>Руководством Отдела МВД России уделяется особое внимание организации работы по предупреждению правонарушений среди несовершеннолетних.</w:t>
      </w:r>
    </w:p>
    <w:p w14:paraId="20B9C66F" w14:textId="0602C496" w:rsidR="000C6F6F" w:rsidRPr="000C6F6F" w:rsidRDefault="000C6F6F" w:rsidP="000C6F6F">
      <w:pPr>
        <w:pStyle w:val="af3"/>
        <w:ind w:firstLine="709"/>
        <w:jc w:val="both"/>
        <w:rPr>
          <w:rFonts w:ascii="Times New Roman" w:hAnsi="Times New Roman"/>
          <w:sz w:val="24"/>
          <w:szCs w:val="24"/>
        </w:rPr>
      </w:pPr>
      <w:r w:rsidRPr="000C6F6F">
        <w:rPr>
          <w:rFonts w:ascii="Times New Roman" w:hAnsi="Times New Roman"/>
          <w:sz w:val="24"/>
          <w:szCs w:val="24"/>
        </w:rPr>
        <w:t xml:space="preserve">За отчетный период на территории округа отмечается снижение детской преступности на 25 % с 4 до 3, удельный вес детской преступности составил 1,6 %. Отмечается снижение тяжких преступлений на 100% с 3 до 0. Не допущено преступлений в состоянии опьянения -0. Остается на уровне прошлого года преступлений совершенных в общественных местах </w:t>
      </w:r>
      <w:proofErr w:type="gramStart"/>
      <w:r w:rsidRPr="000C6F6F">
        <w:rPr>
          <w:rFonts w:ascii="Times New Roman" w:hAnsi="Times New Roman"/>
          <w:sz w:val="24"/>
          <w:szCs w:val="24"/>
        </w:rPr>
        <w:t>и  групповых</w:t>
      </w:r>
      <w:proofErr w:type="gramEnd"/>
      <w:r w:rsidRPr="000C6F6F">
        <w:rPr>
          <w:rFonts w:ascii="Times New Roman" w:hAnsi="Times New Roman"/>
          <w:sz w:val="24"/>
          <w:szCs w:val="24"/>
        </w:rPr>
        <w:t xml:space="preserve"> преступлений. </w:t>
      </w:r>
    </w:p>
    <w:p w14:paraId="11FE43CE" w14:textId="77777777" w:rsidR="000C6F6F" w:rsidRPr="000C6F6F" w:rsidRDefault="000C6F6F" w:rsidP="000C6F6F">
      <w:pPr>
        <w:pStyle w:val="af3"/>
        <w:ind w:firstLine="709"/>
        <w:jc w:val="both"/>
        <w:rPr>
          <w:rFonts w:ascii="Times New Roman" w:hAnsi="Times New Roman"/>
          <w:sz w:val="24"/>
          <w:szCs w:val="24"/>
        </w:rPr>
      </w:pPr>
      <w:r w:rsidRPr="000C6F6F">
        <w:rPr>
          <w:rFonts w:ascii="Times New Roman" w:hAnsi="Times New Roman"/>
          <w:sz w:val="24"/>
          <w:szCs w:val="24"/>
        </w:rPr>
        <w:t>По видам преступлений: ст.158 УК РФ - 2; ст.228 ч.1 УК РФ - 1.</w:t>
      </w:r>
    </w:p>
    <w:p w14:paraId="627BE125" w14:textId="6CC4ECE2" w:rsidR="000C6F6F" w:rsidRPr="000C6F6F" w:rsidRDefault="000C6F6F" w:rsidP="000C6F6F">
      <w:pPr>
        <w:spacing w:line="236" w:lineRule="auto"/>
        <w:ind w:firstLine="709"/>
        <w:jc w:val="both"/>
        <w:rPr>
          <w:sz w:val="24"/>
          <w:szCs w:val="24"/>
        </w:rPr>
      </w:pPr>
      <w:r w:rsidRPr="000C6F6F">
        <w:rPr>
          <w:sz w:val="24"/>
          <w:szCs w:val="24"/>
        </w:rPr>
        <w:t>К числу главных приоритетов также относится обеспечение безопасности дорожного движения, и прежде всего сокращения числа погибших в ДТП. За 12 месяцев 2025 года на 25,0% снизилось число дорожно-транспортных происшествий (с 68 до 51).</w:t>
      </w:r>
      <w:r w:rsidR="00ED3124">
        <w:rPr>
          <w:sz w:val="24"/>
          <w:szCs w:val="24"/>
        </w:rPr>
        <w:t xml:space="preserve"> </w:t>
      </w:r>
      <w:r w:rsidRPr="000C6F6F">
        <w:rPr>
          <w:sz w:val="24"/>
          <w:szCs w:val="24"/>
        </w:rPr>
        <w:t>В них погибло 9 граждан (2024 - 15). Сократилось число пострадавших (-26,7%; с 90 до 66). Снижен детский травматизм в результате ДТП. В 2025 году произошло 7 ДТП с участием детей (2024 - 9), ранено 8 (2024 - 15), погибших нет.</w:t>
      </w:r>
    </w:p>
    <w:p w14:paraId="457921D5" w14:textId="77777777" w:rsidR="000C6F6F" w:rsidRPr="000C6F6F" w:rsidRDefault="000C6F6F" w:rsidP="000C6F6F">
      <w:pPr>
        <w:pStyle w:val="af3"/>
        <w:suppressAutoHyphens/>
        <w:ind w:firstLine="709"/>
        <w:jc w:val="both"/>
        <w:rPr>
          <w:rFonts w:ascii="Times New Roman" w:hAnsi="Times New Roman"/>
          <w:sz w:val="24"/>
          <w:szCs w:val="24"/>
        </w:rPr>
      </w:pPr>
      <w:r w:rsidRPr="000C6F6F">
        <w:rPr>
          <w:rFonts w:ascii="Times New Roman" w:hAnsi="Times New Roman"/>
          <w:sz w:val="24"/>
          <w:szCs w:val="24"/>
        </w:rPr>
        <w:t xml:space="preserve">Произошло 6 аварий по вине водителей в состоянии опьянения (2024 - 7). В них погиб один гражданин (2024 г. - 0) и 7 получили ранения (2024 - 10). На 5,0% возросло количество раскрытых преступлений сотрудниками ГИБДД (с 40 до 42). Количество выявленных преступлений, предусмотренных ст. 264.1 УК РФ, возросло на 26,3% (с 19 до 24). </w:t>
      </w:r>
    </w:p>
    <w:p w14:paraId="5313B69A" w14:textId="77777777" w:rsidR="000C6F6F" w:rsidRPr="000C6F6F" w:rsidRDefault="000C6F6F" w:rsidP="000C6F6F">
      <w:pPr>
        <w:ind w:firstLine="709"/>
        <w:jc w:val="both"/>
        <w:rPr>
          <w:sz w:val="24"/>
          <w:szCs w:val="24"/>
        </w:rPr>
      </w:pPr>
      <w:r w:rsidRPr="000C6F6F">
        <w:rPr>
          <w:sz w:val="24"/>
          <w:szCs w:val="24"/>
        </w:rPr>
        <w:lastRenderedPageBreak/>
        <w:t>Одним из приоритетных вопросов, является совершенствование кадровой политики, повышение профессионального уровня сотрудников, укрепление служебной дисциплины и законности, а также комплектование.</w:t>
      </w:r>
    </w:p>
    <w:p w14:paraId="36512410" w14:textId="77777777" w:rsidR="000C6F6F" w:rsidRPr="000C6F6F" w:rsidRDefault="000C6F6F" w:rsidP="000C6F6F">
      <w:pPr>
        <w:pStyle w:val="af3"/>
        <w:ind w:firstLine="709"/>
        <w:jc w:val="both"/>
        <w:rPr>
          <w:rFonts w:ascii="Times New Roman" w:hAnsi="Times New Roman"/>
          <w:sz w:val="24"/>
          <w:szCs w:val="24"/>
        </w:rPr>
      </w:pPr>
      <w:r w:rsidRPr="000C6F6F">
        <w:rPr>
          <w:rFonts w:ascii="Times New Roman" w:hAnsi="Times New Roman"/>
          <w:sz w:val="24"/>
          <w:szCs w:val="24"/>
        </w:rPr>
        <w:t>Штатная численность Отдела МВД России «</w:t>
      </w:r>
      <w:proofErr w:type="spellStart"/>
      <w:r w:rsidRPr="000C6F6F">
        <w:rPr>
          <w:rFonts w:ascii="Times New Roman" w:hAnsi="Times New Roman"/>
          <w:sz w:val="24"/>
          <w:szCs w:val="24"/>
        </w:rPr>
        <w:t>Лысковский</w:t>
      </w:r>
      <w:proofErr w:type="spellEnd"/>
      <w:r w:rsidRPr="000C6F6F">
        <w:rPr>
          <w:rFonts w:ascii="Times New Roman" w:hAnsi="Times New Roman"/>
          <w:sz w:val="24"/>
          <w:szCs w:val="24"/>
        </w:rPr>
        <w:t>» составляет 141 единицу (2024 - 141), из них 95 единиц начальствующий аттестованный состав, младший начальствующий состав – 21 единица, 22 – гражданский персонал, 2 - ФГГС. По состоянию на 01.01.2026 года некомплект аттестованного состава составил 31 единицу – 26,49% (на 01.01.2025 - 29 единиц или 24,79%).</w:t>
      </w:r>
    </w:p>
    <w:p w14:paraId="61E145CA" w14:textId="77777777" w:rsidR="000C6F6F" w:rsidRPr="000C6F6F" w:rsidRDefault="000C6F6F" w:rsidP="000C6F6F">
      <w:pPr>
        <w:ind w:firstLine="709"/>
        <w:jc w:val="both"/>
        <w:rPr>
          <w:sz w:val="24"/>
          <w:szCs w:val="24"/>
        </w:rPr>
      </w:pPr>
      <w:r w:rsidRPr="000C6F6F">
        <w:rPr>
          <w:sz w:val="24"/>
          <w:szCs w:val="24"/>
        </w:rPr>
        <w:t>За истекший период 2025 года на службу в органы внутренних дел принято 10 человек, уволено 10 сотрудников, переведено в другие ОВД – 3.</w:t>
      </w:r>
    </w:p>
    <w:p w14:paraId="1A3F3745" w14:textId="77777777" w:rsidR="000C6F6F" w:rsidRPr="000C6F6F" w:rsidRDefault="000C6F6F" w:rsidP="000C6F6F">
      <w:pPr>
        <w:ind w:firstLine="709"/>
        <w:jc w:val="both"/>
        <w:rPr>
          <w:sz w:val="24"/>
          <w:szCs w:val="24"/>
        </w:rPr>
      </w:pPr>
      <w:r w:rsidRPr="000C6F6F">
        <w:rPr>
          <w:sz w:val="24"/>
          <w:szCs w:val="24"/>
        </w:rPr>
        <w:t>Состояние служебной дисциплины и законности в службах и подразделениях ОМВД России по итогам 2025 года выглядит следующим образом. Всего допущено 43 факта нарушения служебной дисциплины (2024 - 42), выявлено сотрудников, нарушивших служебную дисциплину 43 (2024 - 32), привлечено сотрудников к дисциплинарной ответственности 12 (2024 - 16), из них сотрудники ГИБДД-3, УУП-1, руководство-1, ООП-1, ДЧ-1, УР-1, ИВС-1.</w:t>
      </w:r>
    </w:p>
    <w:p w14:paraId="0638003A" w14:textId="533FD2B1" w:rsidR="000C6F6F" w:rsidRPr="000C6F6F" w:rsidRDefault="000C6F6F" w:rsidP="000C6F6F">
      <w:pPr>
        <w:pStyle w:val="af3"/>
        <w:ind w:firstLine="709"/>
        <w:jc w:val="both"/>
        <w:rPr>
          <w:rFonts w:ascii="Times New Roman" w:hAnsi="Times New Roman"/>
          <w:b/>
          <w:sz w:val="24"/>
          <w:szCs w:val="24"/>
        </w:rPr>
      </w:pPr>
      <w:r w:rsidRPr="000C6F6F">
        <w:rPr>
          <w:rFonts w:ascii="Times New Roman" w:hAnsi="Times New Roman"/>
          <w:sz w:val="24"/>
          <w:szCs w:val="24"/>
        </w:rPr>
        <w:t>Обозначу индикаторы</w:t>
      </w:r>
      <w:r w:rsidR="00CE6FB6">
        <w:rPr>
          <w:rFonts w:ascii="Times New Roman" w:hAnsi="Times New Roman"/>
          <w:sz w:val="24"/>
          <w:szCs w:val="24"/>
        </w:rPr>
        <w:t>,</w:t>
      </w:r>
      <w:r w:rsidRPr="000C6F6F">
        <w:rPr>
          <w:rFonts w:ascii="Times New Roman" w:hAnsi="Times New Roman"/>
          <w:sz w:val="24"/>
          <w:szCs w:val="24"/>
        </w:rPr>
        <w:t xml:space="preserve"> давшие нам отрицательную оценку:</w:t>
      </w:r>
    </w:p>
    <w:p w14:paraId="2D6D605A" w14:textId="509084B4" w:rsidR="000C6F6F" w:rsidRPr="000C6F6F" w:rsidRDefault="000C6F6F" w:rsidP="000C6F6F">
      <w:pPr>
        <w:ind w:firstLine="709"/>
        <w:jc w:val="both"/>
        <w:rPr>
          <w:sz w:val="24"/>
          <w:szCs w:val="24"/>
        </w:rPr>
      </w:pPr>
      <w:r w:rsidRPr="000C6F6F">
        <w:rPr>
          <w:sz w:val="24"/>
          <w:szCs w:val="24"/>
        </w:rPr>
        <w:t>- Количество предварительно расследованных тяжких и особо тяжких преступлений общеуголовной направленности (c учетом преступлений прошлых лет) в расчете на 10 единиц штатной численности МВД по республикам, главных управлений, управлений МВД РФ по иным субъектам РФ - 27 место;</w:t>
      </w:r>
    </w:p>
    <w:p w14:paraId="581627C6" w14:textId="31ACE316" w:rsidR="000C6F6F" w:rsidRPr="000C6F6F" w:rsidRDefault="000C6F6F" w:rsidP="000C6F6F">
      <w:pPr>
        <w:ind w:firstLine="709"/>
        <w:jc w:val="both"/>
        <w:rPr>
          <w:sz w:val="24"/>
          <w:szCs w:val="24"/>
        </w:rPr>
      </w:pPr>
      <w:r w:rsidRPr="000C6F6F">
        <w:rPr>
          <w:sz w:val="24"/>
          <w:szCs w:val="24"/>
        </w:rPr>
        <w:t>- Доля тяжких и особо тяжких преступлений против личности,</w:t>
      </w:r>
      <w:r w:rsidR="00CE6FB6">
        <w:rPr>
          <w:sz w:val="24"/>
          <w:szCs w:val="24"/>
        </w:rPr>
        <w:t xml:space="preserve"> </w:t>
      </w:r>
      <w:r w:rsidRPr="000C6F6F">
        <w:rPr>
          <w:sz w:val="24"/>
          <w:szCs w:val="24"/>
        </w:rPr>
        <w:t>уголовные дела по которым впервые приостановлены по п.п.1-3 ч.1 ст.208 УПК РФ, от общего числа преступлений данной категории, по которым принято решения о направлении в суд, прекращении по не</w:t>
      </w:r>
      <w:r w:rsidR="00CE6FB6">
        <w:rPr>
          <w:sz w:val="24"/>
          <w:szCs w:val="24"/>
        </w:rPr>
        <w:t xml:space="preserve"> </w:t>
      </w:r>
      <w:r w:rsidRPr="000C6F6F">
        <w:rPr>
          <w:sz w:val="24"/>
          <w:szCs w:val="24"/>
        </w:rPr>
        <w:t>реабилитирующим основаниям либо приостановлении производства пп.1,2,3 ч.1 ст.208 УПК (на территории РФ) -  21-33 место;</w:t>
      </w:r>
    </w:p>
    <w:p w14:paraId="6500B0EB" w14:textId="77777777" w:rsidR="000C6F6F" w:rsidRPr="000C6F6F" w:rsidRDefault="000C6F6F" w:rsidP="000C6F6F">
      <w:pPr>
        <w:ind w:firstLine="709"/>
        <w:jc w:val="both"/>
        <w:rPr>
          <w:sz w:val="24"/>
          <w:szCs w:val="24"/>
        </w:rPr>
      </w:pPr>
      <w:r w:rsidRPr="000C6F6F">
        <w:rPr>
          <w:sz w:val="24"/>
          <w:szCs w:val="24"/>
        </w:rPr>
        <w:t>- Количество предварительно расследованных преступлений превентивной направленности - 28 место;</w:t>
      </w:r>
    </w:p>
    <w:p w14:paraId="669006FA" w14:textId="77777777" w:rsidR="000C6F6F" w:rsidRPr="000C6F6F" w:rsidRDefault="000C6F6F" w:rsidP="000C6F6F">
      <w:pPr>
        <w:ind w:firstLine="709"/>
        <w:jc w:val="both"/>
        <w:rPr>
          <w:sz w:val="24"/>
          <w:szCs w:val="24"/>
        </w:rPr>
      </w:pPr>
      <w:r w:rsidRPr="000C6F6F">
        <w:rPr>
          <w:sz w:val="24"/>
          <w:szCs w:val="24"/>
        </w:rPr>
        <w:t>- Количество преступлений, совершенных в общественных местах, связанных с угрозой жизни, здоровью и имуществу граждан - 26 место;</w:t>
      </w:r>
    </w:p>
    <w:p w14:paraId="3E689C55" w14:textId="77777777" w:rsidR="000C6F6F" w:rsidRPr="000C6F6F" w:rsidRDefault="000C6F6F" w:rsidP="000C6F6F">
      <w:pPr>
        <w:ind w:firstLine="709"/>
        <w:jc w:val="both"/>
        <w:rPr>
          <w:sz w:val="24"/>
          <w:szCs w:val="24"/>
        </w:rPr>
      </w:pPr>
      <w:r w:rsidRPr="000C6F6F">
        <w:rPr>
          <w:sz w:val="24"/>
          <w:szCs w:val="24"/>
        </w:rPr>
        <w:t>Считаю необходимым в 2025 году основными направлениями оперативно-служебной деятельности Отдела определить:</w:t>
      </w:r>
    </w:p>
    <w:p w14:paraId="4E4237DA" w14:textId="77777777" w:rsidR="000C6F6F" w:rsidRPr="000C6F6F" w:rsidRDefault="000C6F6F" w:rsidP="000C6F6F">
      <w:pPr>
        <w:ind w:firstLine="709"/>
        <w:jc w:val="both"/>
        <w:rPr>
          <w:sz w:val="24"/>
          <w:szCs w:val="24"/>
        </w:rPr>
      </w:pPr>
      <w:r w:rsidRPr="000C6F6F">
        <w:rPr>
          <w:sz w:val="24"/>
          <w:szCs w:val="24"/>
        </w:rPr>
        <w:t>- противодействие незаконному обороту наркотических средств, оружия и взрывчатых веществ, экстремизму, межнациональным и межконфессиональным конфликтам;</w:t>
      </w:r>
    </w:p>
    <w:p w14:paraId="5D659144" w14:textId="77777777" w:rsidR="000C6F6F" w:rsidRPr="000C6F6F" w:rsidRDefault="000C6F6F" w:rsidP="000C6F6F">
      <w:pPr>
        <w:ind w:firstLine="709"/>
        <w:jc w:val="both"/>
        <w:rPr>
          <w:sz w:val="24"/>
          <w:szCs w:val="24"/>
        </w:rPr>
      </w:pPr>
      <w:r w:rsidRPr="000C6F6F">
        <w:rPr>
          <w:sz w:val="24"/>
          <w:szCs w:val="24"/>
        </w:rPr>
        <w:t>- профилактика тяжких преступлений, выявление преступлений превентивной направленности и преступлений двойной превенции;</w:t>
      </w:r>
    </w:p>
    <w:p w14:paraId="1C82CD33" w14:textId="77777777" w:rsidR="000C6F6F" w:rsidRPr="000C6F6F" w:rsidRDefault="000C6F6F" w:rsidP="000C6F6F">
      <w:pPr>
        <w:ind w:firstLine="709"/>
        <w:jc w:val="both"/>
        <w:rPr>
          <w:sz w:val="24"/>
          <w:szCs w:val="24"/>
        </w:rPr>
      </w:pPr>
      <w:r w:rsidRPr="000C6F6F">
        <w:rPr>
          <w:sz w:val="24"/>
          <w:szCs w:val="24"/>
        </w:rPr>
        <w:t>- проведение оперативно-профилактических мероприятий, направленных на снижение уровня уличной преступности и преступлений, совершенных в общественных местах;</w:t>
      </w:r>
    </w:p>
    <w:p w14:paraId="6106DBCB" w14:textId="77777777" w:rsidR="000C6F6F" w:rsidRPr="000C6F6F" w:rsidRDefault="000C6F6F" w:rsidP="000C6F6F">
      <w:pPr>
        <w:ind w:firstLine="709"/>
        <w:jc w:val="both"/>
        <w:rPr>
          <w:sz w:val="24"/>
          <w:szCs w:val="24"/>
        </w:rPr>
      </w:pPr>
      <w:r w:rsidRPr="000C6F6F">
        <w:rPr>
          <w:sz w:val="24"/>
          <w:szCs w:val="24"/>
        </w:rPr>
        <w:t xml:space="preserve">- предупреждение, раскрытие преступлений в сфере </w:t>
      </w:r>
      <w:r w:rsidRPr="000C6F6F">
        <w:rPr>
          <w:sz w:val="24"/>
          <w:szCs w:val="24"/>
          <w:lang w:val="en-US"/>
        </w:rPr>
        <w:t>I</w:t>
      </w:r>
      <w:r w:rsidRPr="000C6F6F">
        <w:rPr>
          <w:sz w:val="24"/>
          <w:szCs w:val="24"/>
        </w:rPr>
        <w:t xml:space="preserve">Т- преступлений, профилактика данного вида преступлений с использованием СМИ Лысковского МО; </w:t>
      </w:r>
    </w:p>
    <w:p w14:paraId="5F2AD269" w14:textId="5FEB8653" w:rsidR="000C6F6F" w:rsidRPr="000C6F6F" w:rsidRDefault="000C6F6F" w:rsidP="000C6F6F">
      <w:pPr>
        <w:ind w:firstLine="709"/>
        <w:jc w:val="both"/>
        <w:rPr>
          <w:rFonts w:eastAsia="Calibri"/>
          <w:sz w:val="24"/>
          <w:szCs w:val="24"/>
        </w:rPr>
      </w:pPr>
      <w:r w:rsidRPr="000C6F6F">
        <w:rPr>
          <w:sz w:val="24"/>
          <w:szCs w:val="24"/>
        </w:rPr>
        <w:t>- комплектование личного со</w:t>
      </w:r>
      <w:r w:rsidR="00D2471C">
        <w:rPr>
          <w:sz w:val="24"/>
          <w:szCs w:val="24"/>
        </w:rPr>
        <w:t>с</w:t>
      </w:r>
      <w:r w:rsidRPr="000C6F6F">
        <w:rPr>
          <w:sz w:val="24"/>
          <w:szCs w:val="24"/>
        </w:rPr>
        <w:t xml:space="preserve">тава, укрепление служебной дисциплины и законности, обеспечение социальной защиты личного состава, улучшению условий службы и оптимизации нагрузки, совершенствованию навыков мобилизационной готовности и к действиям при чрезвычайных обстоятельствах.       </w:t>
      </w:r>
    </w:p>
    <w:p w14:paraId="752AC5FB" w14:textId="77777777" w:rsidR="008B2C06" w:rsidRPr="000C6F6F" w:rsidRDefault="008B2C06" w:rsidP="008E4870">
      <w:pPr>
        <w:pStyle w:val="af3"/>
        <w:jc w:val="center"/>
        <w:rPr>
          <w:rFonts w:ascii="Times New Roman" w:eastAsia="Calibri" w:hAnsi="Times New Roman"/>
          <w:szCs w:val="24"/>
        </w:rPr>
      </w:pPr>
    </w:p>
    <w:sectPr w:rsidR="008B2C06" w:rsidRPr="000C6F6F" w:rsidSect="0094796A">
      <w:headerReference w:type="even" r:id="rId8"/>
      <w:headerReference w:type="default" r:id="rId9"/>
      <w:headerReference w:type="first" r:id="rId10"/>
      <w:pgSz w:w="11905" w:h="16838"/>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D793" w14:textId="77777777" w:rsidR="006E7A0F" w:rsidRDefault="006E7A0F">
      <w:r>
        <w:separator/>
      </w:r>
    </w:p>
  </w:endnote>
  <w:endnote w:type="continuationSeparator" w:id="0">
    <w:p w14:paraId="17246E09" w14:textId="77777777" w:rsidR="006E7A0F" w:rsidRDefault="006E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24614" w14:textId="77777777" w:rsidR="006E7A0F" w:rsidRDefault="006E7A0F">
      <w:r>
        <w:separator/>
      </w:r>
    </w:p>
  </w:footnote>
  <w:footnote w:type="continuationSeparator" w:id="0">
    <w:p w14:paraId="5A9B93C9" w14:textId="77777777" w:rsidR="006E7A0F" w:rsidRDefault="006E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E67F" w14:textId="77777777" w:rsidR="00741076" w:rsidRDefault="00EA140B">
    <w:pPr>
      <w:pStyle w:val="a3"/>
      <w:framePr w:wrap="around" w:vAnchor="text" w:hAnchor="margin" w:xAlign="center" w:y="1"/>
      <w:rPr>
        <w:rStyle w:val="a8"/>
      </w:rPr>
    </w:pPr>
    <w:r>
      <w:rPr>
        <w:rStyle w:val="a8"/>
      </w:rPr>
      <w:fldChar w:fldCharType="begin"/>
    </w:r>
    <w:r w:rsidR="00741076">
      <w:rPr>
        <w:rStyle w:val="a8"/>
      </w:rPr>
      <w:instrText xml:space="preserve">PAGE  </w:instrText>
    </w:r>
    <w:r>
      <w:rPr>
        <w:rStyle w:val="a8"/>
      </w:rPr>
      <w:fldChar w:fldCharType="end"/>
    </w:r>
  </w:p>
  <w:p w14:paraId="303A83D5" w14:textId="77777777" w:rsidR="00741076" w:rsidRDefault="00741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11679"/>
      <w:docPartObj>
        <w:docPartGallery w:val="Page Numbers (Top of Page)"/>
        <w:docPartUnique/>
      </w:docPartObj>
    </w:sdtPr>
    <w:sdtEndPr/>
    <w:sdtContent>
      <w:p w14:paraId="0BAC9E8D" w14:textId="2778B281" w:rsidR="00BB75F3" w:rsidRDefault="00BB75F3">
        <w:pPr>
          <w:pStyle w:val="a3"/>
          <w:jc w:val="center"/>
        </w:pPr>
        <w:r>
          <w:fldChar w:fldCharType="begin"/>
        </w:r>
        <w:r>
          <w:instrText>PAGE   \* MERGEFORMAT</w:instrText>
        </w:r>
        <w:r>
          <w:fldChar w:fldCharType="separate"/>
        </w:r>
        <w:r w:rsidR="002F672C">
          <w:rPr>
            <w:noProof/>
          </w:rPr>
          <w:t>2</w:t>
        </w:r>
        <w:r>
          <w:fldChar w:fldCharType="end"/>
        </w:r>
      </w:p>
    </w:sdtContent>
  </w:sdt>
  <w:p w14:paraId="536630FC" w14:textId="77777777" w:rsidR="00BB75F3" w:rsidRDefault="00BB75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7887" w14:textId="141FFEDD" w:rsidR="008C0185" w:rsidRPr="008C0185" w:rsidRDefault="008C0185" w:rsidP="008C0185">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FE9"/>
    <w:multiLevelType w:val="hybridMultilevel"/>
    <w:tmpl w:val="5860AEF8"/>
    <w:lvl w:ilvl="0" w:tplc="B56A49F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6163285"/>
    <w:multiLevelType w:val="hybridMultilevel"/>
    <w:tmpl w:val="586E0BB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10B52"/>
    <w:multiLevelType w:val="singleLevel"/>
    <w:tmpl w:val="DA880F7E"/>
    <w:lvl w:ilvl="0">
      <w:start w:val="5"/>
      <w:numFmt w:val="decimal"/>
      <w:lvlText w:val="9.%1."/>
      <w:legacy w:legacy="1" w:legacySpace="0" w:legacyIndent="580"/>
      <w:lvlJc w:val="left"/>
      <w:rPr>
        <w:rFonts w:ascii="Times New Roman" w:hAnsi="Times New Roman" w:cs="Times New Roman" w:hint="default"/>
      </w:rPr>
    </w:lvl>
  </w:abstractNum>
  <w:abstractNum w:abstractNumId="3" w15:restartNumberingAfterBreak="0">
    <w:nsid w:val="1150585E"/>
    <w:multiLevelType w:val="singleLevel"/>
    <w:tmpl w:val="8B328BCE"/>
    <w:lvl w:ilvl="0">
      <w:start w:val="2"/>
      <w:numFmt w:val="decimal"/>
      <w:lvlText w:val="2.%1."/>
      <w:legacy w:legacy="1" w:legacySpace="0" w:legacyIndent="638"/>
      <w:lvlJc w:val="left"/>
      <w:rPr>
        <w:rFonts w:ascii="Times New Roman" w:hAnsi="Times New Roman" w:cs="Times New Roman" w:hint="default"/>
      </w:rPr>
    </w:lvl>
  </w:abstractNum>
  <w:abstractNum w:abstractNumId="4" w15:restartNumberingAfterBreak="0">
    <w:nsid w:val="13E02E56"/>
    <w:multiLevelType w:val="singleLevel"/>
    <w:tmpl w:val="18F015D4"/>
    <w:lvl w:ilvl="0">
      <w:start w:val="1"/>
      <w:numFmt w:val="decimal"/>
      <w:lvlText w:val="7.%1."/>
      <w:legacy w:legacy="1" w:legacySpace="0" w:legacyIndent="499"/>
      <w:lvlJc w:val="left"/>
      <w:rPr>
        <w:rFonts w:ascii="Times New Roman" w:hAnsi="Times New Roman" w:cs="Times New Roman" w:hint="default"/>
      </w:rPr>
    </w:lvl>
  </w:abstractNum>
  <w:abstractNum w:abstractNumId="5" w15:restartNumberingAfterBreak="0">
    <w:nsid w:val="14EA0FB9"/>
    <w:multiLevelType w:val="singleLevel"/>
    <w:tmpl w:val="A3AC9B76"/>
    <w:lvl w:ilvl="0">
      <w:start w:val="1"/>
      <w:numFmt w:val="decimal"/>
      <w:lvlText w:val="1.%1."/>
      <w:legacy w:legacy="1" w:legacySpace="0" w:legacyIndent="518"/>
      <w:lvlJc w:val="left"/>
      <w:rPr>
        <w:rFonts w:ascii="Times New Roman" w:hAnsi="Times New Roman" w:cs="Times New Roman" w:hint="default"/>
      </w:rPr>
    </w:lvl>
  </w:abstractNum>
  <w:abstractNum w:abstractNumId="6" w15:restartNumberingAfterBreak="0">
    <w:nsid w:val="16EA5669"/>
    <w:multiLevelType w:val="hybridMultilevel"/>
    <w:tmpl w:val="F88CB014"/>
    <w:lvl w:ilvl="0" w:tplc="E620046C">
      <w:start w:val="1"/>
      <w:numFmt w:val="decimal"/>
      <w:lvlText w:val="%1)"/>
      <w:lvlJc w:val="left"/>
      <w:pPr>
        <w:tabs>
          <w:tab w:val="num" w:pos="1426"/>
        </w:tabs>
        <w:ind w:left="1426" w:hanging="360"/>
      </w:pPr>
      <w:rPr>
        <w:rFonts w:cs="Times New Roman" w:hint="default"/>
      </w:rPr>
    </w:lvl>
    <w:lvl w:ilvl="1" w:tplc="04190019" w:tentative="1">
      <w:start w:val="1"/>
      <w:numFmt w:val="lowerLetter"/>
      <w:lvlText w:val="%2."/>
      <w:lvlJc w:val="left"/>
      <w:pPr>
        <w:tabs>
          <w:tab w:val="num" w:pos="2146"/>
        </w:tabs>
        <w:ind w:left="2146" w:hanging="360"/>
      </w:pPr>
      <w:rPr>
        <w:rFonts w:cs="Times New Roman"/>
      </w:rPr>
    </w:lvl>
    <w:lvl w:ilvl="2" w:tplc="0419001B" w:tentative="1">
      <w:start w:val="1"/>
      <w:numFmt w:val="lowerRoman"/>
      <w:lvlText w:val="%3."/>
      <w:lvlJc w:val="right"/>
      <w:pPr>
        <w:tabs>
          <w:tab w:val="num" w:pos="2866"/>
        </w:tabs>
        <w:ind w:left="2866" w:hanging="180"/>
      </w:pPr>
      <w:rPr>
        <w:rFonts w:cs="Times New Roman"/>
      </w:rPr>
    </w:lvl>
    <w:lvl w:ilvl="3" w:tplc="0419000F" w:tentative="1">
      <w:start w:val="1"/>
      <w:numFmt w:val="decimal"/>
      <w:lvlText w:val="%4."/>
      <w:lvlJc w:val="left"/>
      <w:pPr>
        <w:tabs>
          <w:tab w:val="num" w:pos="3586"/>
        </w:tabs>
        <w:ind w:left="3586" w:hanging="360"/>
      </w:pPr>
      <w:rPr>
        <w:rFonts w:cs="Times New Roman"/>
      </w:rPr>
    </w:lvl>
    <w:lvl w:ilvl="4" w:tplc="04190019" w:tentative="1">
      <w:start w:val="1"/>
      <w:numFmt w:val="lowerLetter"/>
      <w:lvlText w:val="%5."/>
      <w:lvlJc w:val="left"/>
      <w:pPr>
        <w:tabs>
          <w:tab w:val="num" w:pos="4306"/>
        </w:tabs>
        <w:ind w:left="4306" w:hanging="360"/>
      </w:pPr>
      <w:rPr>
        <w:rFonts w:cs="Times New Roman"/>
      </w:rPr>
    </w:lvl>
    <w:lvl w:ilvl="5" w:tplc="0419001B" w:tentative="1">
      <w:start w:val="1"/>
      <w:numFmt w:val="lowerRoman"/>
      <w:lvlText w:val="%6."/>
      <w:lvlJc w:val="right"/>
      <w:pPr>
        <w:tabs>
          <w:tab w:val="num" w:pos="5026"/>
        </w:tabs>
        <w:ind w:left="5026" w:hanging="180"/>
      </w:pPr>
      <w:rPr>
        <w:rFonts w:cs="Times New Roman"/>
      </w:rPr>
    </w:lvl>
    <w:lvl w:ilvl="6" w:tplc="0419000F" w:tentative="1">
      <w:start w:val="1"/>
      <w:numFmt w:val="decimal"/>
      <w:lvlText w:val="%7."/>
      <w:lvlJc w:val="left"/>
      <w:pPr>
        <w:tabs>
          <w:tab w:val="num" w:pos="5746"/>
        </w:tabs>
        <w:ind w:left="5746" w:hanging="360"/>
      </w:pPr>
      <w:rPr>
        <w:rFonts w:cs="Times New Roman"/>
      </w:rPr>
    </w:lvl>
    <w:lvl w:ilvl="7" w:tplc="04190019" w:tentative="1">
      <w:start w:val="1"/>
      <w:numFmt w:val="lowerLetter"/>
      <w:lvlText w:val="%8."/>
      <w:lvlJc w:val="left"/>
      <w:pPr>
        <w:tabs>
          <w:tab w:val="num" w:pos="6466"/>
        </w:tabs>
        <w:ind w:left="6466" w:hanging="360"/>
      </w:pPr>
      <w:rPr>
        <w:rFonts w:cs="Times New Roman"/>
      </w:rPr>
    </w:lvl>
    <w:lvl w:ilvl="8" w:tplc="0419001B" w:tentative="1">
      <w:start w:val="1"/>
      <w:numFmt w:val="lowerRoman"/>
      <w:lvlText w:val="%9."/>
      <w:lvlJc w:val="right"/>
      <w:pPr>
        <w:tabs>
          <w:tab w:val="num" w:pos="7186"/>
        </w:tabs>
        <w:ind w:left="7186" w:hanging="180"/>
      </w:pPr>
      <w:rPr>
        <w:rFonts w:cs="Times New Roman"/>
      </w:rPr>
    </w:lvl>
  </w:abstractNum>
  <w:abstractNum w:abstractNumId="7" w15:restartNumberingAfterBreak="0">
    <w:nsid w:val="19797D79"/>
    <w:multiLevelType w:val="singleLevel"/>
    <w:tmpl w:val="D8D0243E"/>
    <w:lvl w:ilvl="0">
      <w:start w:val="1"/>
      <w:numFmt w:val="decimal"/>
      <w:lvlText w:val="4.%1."/>
      <w:legacy w:legacy="1" w:legacySpace="0" w:legacyIndent="596"/>
      <w:lvlJc w:val="left"/>
      <w:rPr>
        <w:rFonts w:ascii="Times New Roman" w:hAnsi="Times New Roman" w:cs="Times New Roman" w:hint="default"/>
      </w:rPr>
    </w:lvl>
  </w:abstractNum>
  <w:abstractNum w:abstractNumId="8" w15:restartNumberingAfterBreak="0">
    <w:nsid w:val="19AD3959"/>
    <w:multiLevelType w:val="hybridMultilevel"/>
    <w:tmpl w:val="0AACA6F0"/>
    <w:lvl w:ilvl="0" w:tplc="17D24276">
      <w:start w:val="12"/>
      <w:numFmt w:val="decimal"/>
      <w:suff w:val="space"/>
      <w:lvlText w:val="%1."/>
      <w:lvlJc w:val="left"/>
      <w:pPr>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D35435A"/>
    <w:multiLevelType w:val="hybridMultilevel"/>
    <w:tmpl w:val="6C6002BE"/>
    <w:lvl w:ilvl="0" w:tplc="562C2622">
      <w:start w:val="3"/>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15:restartNumberingAfterBreak="0">
    <w:nsid w:val="1D463EB4"/>
    <w:multiLevelType w:val="singleLevel"/>
    <w:tmpl w:val="77A45E14"/>
    <w:lvl w:ilvl="0">
      <w:start w:val="10"/>
      <w:numFmt w:val="decimal"/>
      <w:lvlText w:val="%1)"/>
      <w:legacy w:legacy="1" w:legacySpace="0" w:legacyIndent="504"/>
      <w:lvlJc w:val="left"/>
      <w:rPr>
        <w:rFonts w:ascii="Times New Roman" w:hAnsi="Times New Roman" w:cs="Times New Roman" w:hint="default"/>
      </w:rPr>
    </w:lvl>
  </w:abstractNum>
  <w:abstractNum w:abstractNumId="11" w15:restartNumberingAfterBreak="0">
    <w:nsid w:val="20632EEA"/>
    <w:multiLevelType w:val="hybridMultilevel"/>
    <w:tmpl w:val="1E4CD3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3B33FB3"/>
    <w:multiLevelType w:val="singleLevel"/>
    <w:tmpl w:val="D19AB4A8"/>
    <w:lvl w:ilvl="0">
      <w:start w:val="4"/>
      <w:numFmt w:val="decimal"/>
      <w:lvlText w:val="%1)"/>
      <w:legacy w:legacy="1" w:legacySpace="0" w:legacyIndent="542"/>
      <w:lvlJc w:val="left"/>
      <w:rPr>
        <w:rFonts w:ascii="Times New Roman" w:hAnsi="Times New Roman" w:cs="Times New Roman" w:hint="default"/>
      </w:rPr>
    </w:lvl>
  </w:abstractNum>
  <w:abstractNum w:abstractNumId="13" w15:restartNumberingAfterBreak="0">
    <w:nsid w:val="2BCF6A29"/>
    <w:multiLevelType w:val="singleLevel"/>
    <w:tmpl w:val="9D483B76"/>
    <w:lvl w:ilvl="0">
      <w:start w:val="4"/>
      <w:numFmt w:val="decimal"/>
      <w:lvlText w:val="2.%1."/>
      <w:legacy w:legacy="1" w:legacySpace="0" w:legacyIndent="576"/>
      <w:lvlJc w:val="left"/>
      <w:rPr>
        <w:rFonts w:ascii="Times New Roman" w:hAnsi="Times New Roman" w:cs="Times New Roman" w:hint="default"/>
      </w:rPr>
    </w:lvl>
  </w:abstractNum>
  <w:abstractNum w:abstractNumId="14" w15:restartNumberingAfterBreak="0">
    <w:nsid w:val="393F7213"/>
    <w:multiLevelType w:val="hybridMultilevel"/>
    <w:tmpl w:val="7D84BE30"/>
    <w:lvl w:ilvl="0" w:tplc="5032FDE2">
      <w:start w:val="4"/>
      <w:numFmt w:val="decimal"/>
      <w:lvlText w:val="%1)"/>
      <w:lvlJc w:val="left"/>
      <w:pPr>
        <w:tabs>
          <w:tab w:val="num" w:pos="990"/>
        </w:tabs>
        <w:ind w:left="990" w:hanging="375"/>
      </w:pPr>
      <w:rPr>
        <w:rFonts w:cs="Times New Roman" w:hint="default"/>
      </w:rPr>
    </w:lvl>
    <w:lvl w:ilvl="1" w:tplc="04190019" w:tentative="1">
      <w:start w:val="1"/>
      <w:numFmt w:val="lowerLetter"/>
      <w:lvlText w:val="%2."/>
      <w:lvlJc w:val="left"/>
      <w:pPr>
        <w:tabs>
          <w:tab w:val="num" w:pos="1695"/>
        </w:tabs>
        <w:ind w:left="1695" w:hanging="360"/>
      </w:pPr>
      <w:rPr>
        <w:rFonts w:cs="Times New Roman"/>
      </w:rPr>
    </w:lvl>
    <w:lvl w:ilvl="2" w:tplc="0419001B" w:tentative="1">
      <w:start w:val="1"/>
      <w:numFmt w:val="lowerRoman"/>
      <w:lvlText w:val="%3."/>
      <w:lvlJc w:val="right"/>
      <w:pPr>
        <w:tabs>
          <w:tab w:val="num" w:pos="2415"/>
        </w:tabs>
        <w:ind w:left="2415" w:hanging="180"/>
      </w:pPr>
      <w:rPr>
        <w:rFonts w:cs="Times New Roman"/>
      </w:rPr>
    </w:lvl>
    <w:lvl w:ilvl="3" w:tplc="0419000F" w:tentative="1">
      <w:start w:val="1"/>
      <w:numFmt w:val="decimal"/>
      <w:lvlText w:val="%4."/>
      <w:lvlJc w:val="left"/>
      <w:pPr>
        <w:tabs>
          <w:tab w:val="num" w:pos="3135"/>
        </w:tabs>
        <w:ind w:left="3135" w:hanging="360"/>
      </w:pPr>
      <w:rPr>
        <w:rFonts w:cs="Times New Roman"/>
      </w:rPr>
    </w:lvl>
    <w:lvl w:ilvl="4" w:tplc="04190019" w:tentative="1">
      <w:start w:val="1"/>
      <w:numFmt w:val="lowerLetter"/>
      <w:lvlText w:val="%5."/>
      <w:lvlJc w:val="left"/>
      <w:pPr>
        <w:tabs>
          <w:tab w:val="num" w:pos="3855"/>
        </w:tabs>
        <w:ind w:left="3855" w:hanging="360"/>
      </w:pPr>
      <w:rPr>
        <w:rFonts w:cs="Times New Roman"/>
      </w:rPr>
    </w:lvl>
    <w:lvl w:ilvl="5" w:tplc="0419001B" w:tentative="1">
      <w:start w:val="1"/>
      <w:numFmt w:val="lowerRoman"/>
      <w:lvlText w:val="%6."/>
      <w:lvlJc w:val="right"/>
      <w:pPr>
        <w:tabs>
          <w:tab w:val="num" w:pos="4575"/>
        </w:tabs>
        <w:ind w:left="4575" w:hanging="180"/>
      </w:pPr>
      <w:rPr>
        <w:rFonts w:cs="Times New Roman"/>
      </w:rPr>
    </w:lvl>
    <w:lvl w:ilvl="6" w:tplc="0419000F" w:tentative="1">
      <w:start w:val="1"/>
      <w:numFmt w:val="decimal"/>
      <w:lvlText w:val="%7."/>
      <w:lvlJc w:val="left"/>
      <w:pPr>
        <w:tabs>
          <w:tab w:val="num" w:pos="5295"/>
        </w:tabs>
        <w:ind w:left="5295" w:hanging="360"/>
      </w:pPr>
      <w:rPr>
        <w:rFonts w:cs="Times New Roman"/>
      </w:rPr>
    </w:lvl>
    <w:lvl w:ilvl="7" w:tplc="04190019" w:tentative="1">
      <w:start w:val="1"/>
      <w:numFmt w:val="lowerLetter"/>
      <w:lvlText w:val="%8."/>
      <w:lvlJc w:val="left"/>
      <w:pPr>
        <w:tabs>
          <w:tab w:val="num" w:pos="6015"/>
        </w:tabs>
        <w:ind w:left="6015" w:hanging="360"/>
      </w:pPr>
      <w:rPr>
        <w:rFonts w:cs="Times New Roman"/>
      </w:rPr>
    </w:lvl>
    <w:lvl w:ilvl="8" w:tplc="0419001B" w:tentative="1">
      <w:start w:val="1"/>
      <w:numFmt w:val="lowerRoman"/>
      <w:lvlText w:val="%9."/>
      <w:lvlJc w:val="right"/>
      <w:pPr>
        <w:tabs>
          <w:tab w:val="num" w:pos="6735"/>
        </w:tabs>
        <w:ind w:left="6735" w:hanging="180"/>
      </w:pPr>
      <w:rPr>
        <w:rFonts w:cs="Times New Roman"/>
      </w:rPr>
    </w:lvl>
  </w:abstractNum>
  <w:abstractNum w:abstractNumId="15" w15:restartNumberingAfterBreak="0">
    <w:nsid w:val="3D702209"/>
    <w:multiLevelType w:val="singleLevel"/>
    <w:tmpl w:val="CF1860DC"/>
    <w:lvl w:ilvl="0">
      <w:start w:val="6"/>
      <w:numFmt w:val="decimal"/>
      <w:lvlText w:val="%1)"/>
      <w:legacy w:legacy="1" w:legacySpace="0" w:legacyIndent="374"/>
      <w:lvlJc w:val="left"/>
      <w:rPr>
        <w:rFonts w:ascii="Times New Roman" w:hAnsi="Times New Roman" w:cs="Times New Roman" w:hint="default"/>
      </w:rPr>
    </w:lvl>
  </w:abstractNum>
  <w:abstractNum w:abstractNumId="16" w15:restartNumberingAfterBreak="0">
    <w:nsid w:val="40ED0905"/>
    <w:multiLevelType w:val="singleLevel"/>
    <w:tmpl w:val="B3206CD6"/>
    <w:lvl w:ilvl="0">
      <w:start w:val="1"/>
      <w:numFmt w:val="decimal"/>
      <w:lvlText w:val="%1)"/>
      <w:legacy w:legacy="1" w:legacySpace="0" w:legacyIndent="465"/>
      <w:lvlJc w:val="left"/>
      <w:rPr>
        <w:rFonts w:ascii="Times New Roman" w:hAnsi="Times New Roman" w:cs="Times New Roman" w:hint="default"/>
      </w:rPr>
    </w:lvl>
  </w:abstractNum>
  <w:abstractNum w:abstractNumId="17" w15:restartNumberingAfterBreak="0">
    <w:nsid w:val="47C50C6B"/>
    <w:multiLevelType w:val="hybridMultilevel"/>
    <w:tmpl w:val="B010D4C2"/>
    <w:lvl w:ilvl="0" w:tplc="B1BE489A">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18" w15:restartNumberingAfterBreak="0">
    <w:nsid w:val="51D061AB"/>
    <w:multiLevelType w:val="singleLevel"/>
    <w:tmpl w:val="5F0486C2"/>
    <w:lvl w:ilvl="0">
      <w:start w:val="1"/>
      <w:numFmt w:val="decimal"/>
      <w:lvlText w:val="%1)"/>
      <w:legacy w:legacy="1" w:legacySpace="0" w:legacyIndent="513"/>
      <w:lvlJc w:val="left"/>
      <w:rPr>
        <w:rFonts w:ascii="Times New Roman" w:hAnsi="Times New Roman" w:cs="Times New Roman" w:hint="default"/>
      </w:rPr>
    </w:lvl>
  </w:abstractNum>
  <w:abstractNum w:abstractNumId="19" w15:restartNumberingAfterBreak="0">
    <w:nsid w:val="52293645"/>
    <w:multiLevelType w:val="hybridMultilevel"/>
    <w:tmpl w:val="CA441B0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5D7E6D86"/>
    <w:multiLevelType w:val="hybridMultilevel"/>
    <w:tmpl w:val="D0A613A0"/>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9727BF6"/>
    <w:multiLevelType w:val="hybridMultilevel"/>
    <w:tmpl w:val="4BF6A316"/>
    <w:lvl w:ilvl="0" w:tplc="805A669E">
      <w:start w:val="3"/>
      <w:numFmt w:val="decimal"/>
      <w:suff w:val="space"/>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6C2D4B0E"/>
    <w:multiLevelType w:val="singleLevel"/>
    <w:tmpl w:val="3E7C92E6"/>
    <w:lvl w:ilvl="0">
      <w:start w:val="1"/>
      <w:numFmt w:val="decimal"/>
      <w:lvlText w:val="8.%1."/>
      <w:legacy w:legacy="1" w:legacySpace="0" w:legacyIndent="567"/>
      <w:lvlJc w:val="left"/>
      <w:rPr>
        <w:rFonts w:ascii="Times New Roman" w:hAnsi="Times New Roman" w:cs="Times New Roman" w:hint="default"/>
      </w:rPr>
    </w:lvl>
  </w:abstractNum>
  <w:abstractNum w:abstractNumId="23" w15:restartNumberingAfterBreak="0">
    <w:nsid w:val="6CE30054"/>
    <w:multiLevelType w:val="singleLevel"/>
    <w:tmpl w:val="655ABF66"/>
    <w:lvl w:ilvl="0">
      <w:start w:val="6"/>
      <w:numFmt w:val="decimal"/>
      <w:suff w:val="space"/>
      <w:lvlText w:val="%1."/>
      <w:lvlJc w:val="left"/>
      <w:rPr>
        <w:rFonts w:ascii="Times New Roman" w:hAnsi="Times New Roman" w:cs="Times New Roman" w:hint="default"/>
      </w:rPr>
    </w:lvl>
  </w:abstractNum>
  <w:abstractNum w:abstractNumId="24" w15:restartNumberingAfterBreak="0">
    <w:nsid w:val="6FCD547D"/>
    <w:multiLevelType w:val="hybridMultilevel"/>
    <w:tmpl w:val="19C86130"/>
    <w:lvl w:ilvl="0" w:tplc="53C065A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70A06F92"/>
    <w:multiLevelType w:val="hybridMultilevel"/>
    <w:tmpl w:val="C7128202"/>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38F01A7"/>
    <w:multiLevelType w:val="singleLevel"/>
    <w:tmpl w:val="AB36BE28"/>
    <w:lvl w:ilvl="0">
      <w:start w:val="3"/>
      <w:numFmt w:val="decimal"/>
      <w:suff w:val="space"/>
      <w:lvlText w:val="%1)"/>
      <w:lvlJc w:val="left"/>
      <w:rPr>
        <w:rFonts w:ascii="Times New Roman" w:hAnsi="Times New Roman" w:cs="Times New Roman" w:hint="default"/>
      </w:rPr>
    </w:lvl>
  </w:abstractNum>
  <w:abstractNum w:abstractNumId="27" w15:restartNumberingAfterBreak="0">
    <w:nsid w:val="7F886015"/>
    <w:multiLevelType w:val="multilevel"/>
    <w:tmpl w:val="9E1C3E58"/>
    <w:lvl w:ilvl="0">
      <w:start w:val="1"/>
      <w:numFmt w:val="decimal"/>
      <w:lvlText w:val="%1."/>
      <w:lvlJc w:val="left"/>
      <w:pPr>
        <w:ind w:left="502" w:hanging="360"/>
      </w:pPr>
      <w:rPr>
        <w:rFonts w:ascii="Calibri" w:hAnsi="Calibri" w:cs="Calibri"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5"/>
  </w:num>
  <w:num w:numId="5">
    <w:abstractNumId w:val="18"/>
  </w:num>
  <w:num w:numId="6">
    <w:abstractNumId w:val="12"/>
  </w:num>
  <w:num w:numId="7">
    <w:abstractNumId w:val="3"/>
  </w:num>
  <w:num w:numId="8">
    <w:abstractNumId w:val="13"/>
  </w:num>
  <w:num w:numId="9">
    <w:abstractNumId w:val="7"/>
  </w:num>
  <w:num w:numId="10">
    <w:abstractNumId w:val="16"/>
  </w:num>
  <w:num w:numId="11">
    <w:abstractNumId w:val="15"/>
  </w:num>
  <w:num w:numId="12">
    <w:abstractNumId w:val="10"/>
  </w:num>
  <w:num w:numId="13">
    <w:abstractNumId w:val="4"/>
  </w:num>
  <w:num w:numId="14">
    <w:abstractNumId w:val="22"/>
  </w:num>
  <w:num w:numId="15">
    <w:abstractNumId w:val="2"/>
  </w:num>
  <w:num w:numId="16">
    <w:abstractNumId w:val="0"/>
  </w:num>
  <w:num w:numId="17">
    <w:abstractNumId w:val="27"/>
  </w:num>
  <w:num w:numId="18">
    <w:abstractNumId w:val="17"/>
  </w:num>
  <w:num w:numId="19">
    <w:abstractNumId w:val="24"/>
  </w:num>
  <w:num w:numId="20">
    <w:abstractNumId w:val="9"/>
  </w:num>
  <w:num w:numId="21">
    <w:abstractNumId w:val="1"/>
  </w:num>
  <w:num w:numId="22">
    <w:abstractNumId w:val="21"/>
  </w:num>
  <w:num w:numId="23">
    <w:abstractNumId w:val="26"/>
  </w:num>
  <w:num w:numId="24">
    <w:abstractNumId w:val="23"/>
  </w:num>
  <w:num w:numId="25">
    <w:abstractNumId w:val="8"/>
  </w:num>
  <w:num w:numId="26">
    <w:abstractNumId w:val="26"/>
    <w:lvlOverride w:ilvl="0">
      <w:startOverride w:val="3"/>
    </w:lvlOverride>
  </w:num>
  <w:num w:numId="27">
    <w:abstractNumId w:val="25"/>
  </w:num>
  <w:num w:numId="28">
    <w:abstractNumId w:val="19"/>
  </w:num>
  <w:num w:numId="29">
    <w:abstractNumId w:val="11"/>
  </w:num>
  <w:num w:numId="30">
    <w:abstractNumId w:val="2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2EF"/>
    <w:rsid w:val="0000186A"/>
    <w:rsid w:val="00001B93"/>
    <w:rsid w:val="000025C1"/>
    <w:rsid w:val="000029E2"/>
    <w:rsid w:val="0000318E"/>
    <w:rsid w:val="00007D22"/>
    <w:rsid w:val="00012037"/>
    <w:rsid w:val="000128D0"/>
    <w:rsid w:val="00013D7D"/>
    <w:rsid w:val="00016D00"/>
    <w:rsid w:val="000171E1"/>
    <w:rsid w:val="00020261"/>
    <w:rsid w:val="000206A2"/>
    <w:rsid w:val="0002362B"/>
    <w:rsid w:val="00023EB0"/>
    <w:rsid w:val="000248BA"/>
    <w:rsid w:val="000255B9"/>
    <w:rsid w:val="0002593B"/>
    <w:rsid w:val="000262C2"/>
    <w:rsid w:val="000271FC"/>
    <w:rsid w:val="00027B20"/>
    <w:rsid w:val="0003136B"/>
    <w:rsid w:val="00031C09"/>
    <w:rsid w:val="00031FC2"/>
    <w:rsid w:val="00033EFE"/>
    <w:rsid w:val="000348A3"/>
    <w:rsid w:val="00034B7C"/>
    <w:rsid w:val="00035CBE"/>
    <w:rsid w:val="00036561"/>
    <w:rsid w:val="00037706"/>
    <w:rsid w:val="00037D7E"/>
    <w:rsid w:val="000420FC"/>
    <w:rsid w:val="00042C24"/>
    <w:rsid w:val="00043EAD"/>
    <w:rsid w:val="00043F71"/>
    <w:rsid w:val="00046947"/>
    <w:rsid w:val="00046D17"/>
    <w:rsid w:val="00046FB7"/>
    <w:rsid w:val="00054FC0"/>
    <w:rsid w:val="00061134"/>
    <w:rsid w:val="00062927"/>
    <w:rsid w:val="00064B45"/>
    <w:rsid w:val="00065827"/>
    <w:rsid w:val="000672A1"/>
    <w:rsid w:val="00073ACA"/>
    <w:rsid w:val="00082413"/>
    <w:rsid w:val="000830D2"/>
    <w:rsid w:val="00083E10"/>
    <w:rsid w:val="0008584D"/>
    <w:rsid w:val="000867A3"/>
    <w:rsid w:val="00093252"/>
    <w:rsid w:val="00093354"/>
    <w:rsid w:val="0009504F"/>
    <w:rsid w:val="00095341"/>
    <w:rsid w:val="00096FCD"/>
    <w:rsid w:val="00097296"/>
    <w:rsid w:val="000973C2"/>
    <w:rsid w:val="00097A7E"/>
    <w:rsid w:val="000A0750"/>
    <w:rsid w:val="000A11BB"/>
    <w:rsid w:val="000A46C8"/>
    <w:rsid w:val="000A4F7B"/>
    <w:rsid w:val="000A6EC3"/>
    <w:rsid w:val="000B2EDE"/>
    <w:rsid w:val="000B2F04"/>
    <w:rsid w:val="000B43CF"/>
    <w:rsid w:val="000B796D"/>
    <w:rsid w:val="000C0486"/>
    <w:rsid w:val="000C4313"/>
    <w:rsid w:val="000C4E02"/>
    <w:rsid w:val="000C5227"/>
    <w:rsid w:val="000C6C04"/>
    <w:rsid w:val="000C6F6F"/>
    <w:rsid w:val="000C7A5A"/>
    <w:rsid w:val="000D0684"/>
    <w:rsid w:val="000D3057"/>
    <w:rsid w:val="000D3808"/>
    <w:rsid w:val="000D42BC"/>
    <w:rsid w:val="000D5374"/>
    <w:rsid w:val="000D65FF"/>
    <w:rsid w:val="000D6D66"/>
    <w:rsid w:val="000D7EFF"/>
    <w:rsid w:val="000E0146"/>
    <w:rsid w:val="000E0F08"/>
    <w:rsid w:val="000E1ADB"/>
    <w:rsid w:val="000E3F29"/>
    <w:rsid w:val="000E502C"/>
    <w:rsid w:val="000E54A5"/>
    <w:rsid w:val="000F01F5"/>
    <w:rsid w:val="000F1EBB"/>
    <w:rsid w:val="000F3754"/>
    <w:rsid w:val="000F3CDB"/>
    <w:rsid w:val="000F50AD"/>
    <w:rsid w:val="000F5110"/>
    <w:rsid w:val="000F635F"/>
    <w:rsid w:val="00101818"/>
    <w:rsid w:val="00103B8C"/>
    <w:rsid w:val="001049A3"/>
    <w:rsid w:val="00104E6B"/>
    <w:rsid w:val="00105A6F"/>
    <w:rsid w:val="00105ACB"/>
    <w:rsid w:val="001064D1"/>
    <w:rsid w:val="0010660E"/>
    <w:rsid w:val="001073A9"/>
    <w:rsid w:val="00111D4F"/>
    <w:rsid w:val="001126F7"/>
    <w:rsid w:val="00112724"/>
    <w:rsid w:val="00112BAE"/>
    <w:rsid w:val="00115319"/>
    <w:rsid w:val="001153B2"/>
    <w:rsid w:val="00116EE4"/>
    <w:rsid w:val="001179DC"/>
    <w:rsid w:val="00120680"/>
    <w:rsid w:val="0012278F"/>
    <w:rsid w:val="00122AA2"/>
    <w:rsid w:val="001234A2"/>
    <w:rsid w:val="00123CC1"/>
    <w:rsid w:val="00135337"/>
    <w:rsid w:val="001361D0"/>
    <w:rsid w:val="001366F1"/>
    <w:rsid w:val="00136814"/>
    <w:rsid w:val="00136B30"/>
    <w:rsid w:val="0014121E"/>
    <w:rsid w:val="00145B80"/>
    <w:rsid w:val="001472D9"/>
    <w:rsid w:val="00150814"/>
    <w:rsid w:val="001508DA"/>
    <w:rsid w:val="001510A6"/>
    <w:rsid w:val="001520AC"/>
    <w:rsid w:val="00152DCB"/>
    <w:rsid w:val="00153A23"/>
    <w:rsid w:val="00154B3A"/>
    <w:rsid w:val="00154F4E"/>
    <w:rsid w:val="001574A7"/>
    <w:rsid w:val="00157E09"/>
    <w:rsid w:val="001604B1"/>
    <w:rsid w:val="0016124F"/>
    <w:rsid w:val="00161326"/>
    <w:rsid w:val="00161438"/>
    <w:rsid w:val="0016148F"/>
    <w:rsid w:val="00164404"/>
    <w:rsid w:val="001706E2"/>
    <w:rsid w:val="00170B73"/>
    <w:rsid w:val="00173FA3"/>
    <w:rsid w:val="001743FF"/>
    <w:rsid w:val="00175B7C"/>
    <w:rsid w:val="00176AED"/>
    <w:rsid w:val="00187F02"/>
    <w:rsid w:val="0019129B"/>
    <w:rsid w:val="00191816"/>
    <w:rsid w:val="00191EFC"/>
    <w:rsid w:val="001923B2"/>
    <w:rsid w:val="00192608"/>
    <w:rsid w:val="00193113"/>
    <w:rsid w:val="00195CDE"/>
    <w:rsid w:val="001963F3"/>
    <w:rsid w:val="00197387"/>
    <w:rsid w:val="00197C15"/>
    <w:rsid w:val="001A1689"/>
    <w:rsid w:val="001A3A4F"/>
    <w:rsid w:val="001A3D13"/>
    <w:rsid w:val="001A401F"/>
    <w:rsid w:val="001B631F"/>
    <w:rsid w:val="001B7980"/>
    <w:rsid w:val="001C0A55"/>
    <w:rsid w:val="001C1F1C"/>
    <w:rsid w:val="001C25AC"/>
    <w:rsid w:val="001D4564"/>
    <w:rsid w:val="001D54CF"/>
    <w:rsid w:val="001E007F"/>
    <w:rsid w:val="001E0587"/>
    <w:rsid w:val="001E143B"/>
    <w:rsid w:val="001E1CE3"/>
    <w:rsid w:val="001E1F04"/>
    <w:rsid w:val="001E2F9F"/>
    <w:rsid w:val="001E5DB6"/>
    <w:rsid w:val="001F0634"/>
    <w:rsid w:val="001F25EB"/>
    <w:rsid w:val="001F517F"/>
    <w:rsid w:val="001F5A16"/>
    <w:rsid w:val="001F7FDF"/>
    <w:rsid w:val="00200CE5"/>
    <w:rsid w:val="00202BE9"/>
    <w:rsid w:val="0020310B"/>
    <w:rsid w:val="00210CFD"/>
    <w:rsid w:val="00211061"/>
    <w:rsid w:val="00211B26"/>
    <w:rsid w:val="00211B46"/>
    <w:rsid w:val="00212A17"/>
    <w:rsid w:val="00215B73"/>
    <w:rsid w:val="00217669"/>
    <w:rsid w:val="002205DD"/>
    <w:rsid w:val="00220AA0"/>
    <w:rsid w:val="00223FEC"/>
    <w:rsid w:val="00225347"/>
    <w:rsid w:val="00225454"/>
    <w:rsid w:val="00225FB8"/>
    <w:rsid w:val="00226688"/>
    <w:rsid w:val="00227C18"/>
    <w:rsid w:val="002344AD"/>
    <w:rsid w:val="00241B19"/>
    <w:rsid w:val="0024200D"/>
    <w:rsid w:val="00243983"/>
    <w:rsid w:val="00246013"/>
    <w:rsid w:val="00246658"/>
    <w:rsid w:val="00246AAC"/>
    <w:rsid w:val="00250E50"/>
    <w:rsid w:val="002512C4"/>
    <w:rsid w:val="00251D7E"/>
    <w:rsid w:val="0025210C"/>
    <w:rsid w:val="002533B7"/>
    <w:rsid w:val="002534A6"/>
    <w:rsid w:val="00253EAC"/>
    <w:rsid w:val="00253F84"/>
    <w:rsid w:val="00254866"/>
    <w:rsid w:val="00256C6D"/>
    <w:rsid w:val="00257BCD"/>
    <w:rsid w:val="00260DE5"/>
    <w:rsid w:val="002619C2"/>
    <w:rsid w:val="0026238B"/>
    <w:rsid w:val="002625B5"/>
    <w:rsid w:val="00263920"/>
    <w:rsid w:val="00271F59"/>
    <w:rsid w:val="0027237C"/>
    <w:rsid w:val="0027255A"/>
    <w:rsid w:val="0027304F"/>
    <w:rsid w:val="00274287"/>
    <w:rsid w:val="00274BF2"/>
    <w:rsid w:val="00275884"/>
    <w:rsid w:val="002758CC"/>
    <w:rsid w:val="00275924"/>
    <w:rsid w:val="00277067"/>
    <w:rsid w:val="00280403"/>
    <w:rsid w:val="0028230A"/>
    <w:rsid w:val="002827FB"/>
    <w:rsid w:val="00286D04"/>
    <w:rsid w:val="00287E32"/>
    <w:rsid w:val="00287F73"/>
    <w:rsid w:val="00290C32"/>
    <w:rsid w:val="0029205D"/>
    <w:rsid w:val="00293087"/>
    <w:rsid w:val="00293586"/>
    <w:rsid w:val="00293EA6"/>
    <w:rsid w:val="00296502"/>
    <w:rsid w:val="00297287"/>
    <w:rsid w:val="002A1124"/>
    <w:rsid w:val="002A1BD0"/>
    <w:rsid w:val="002A5F82"/>
    <w:rsid w:val="002A6ADF"/>
    <w:rsid w:val="002A6D7B"/>
    <w:rsid w:val="002B239D"/>
    <w:rsid w:val="002B310B"/>
    <w:rsid w:val="002B38CA"/>
    <w:rsid w:val="002B4146"/>
    <w:rsid w:val="002B6532"/>
    <w:rsid w:val="002C1D0C"/>
    <w:rsid w:val="002C285F"/>
    <w:rsid w:val="002C3C9B"/>
    <w:rsid w:val="002C5B33"/>
    <w:rsid w:val="002C7CE8"/>
    <w:rsid w:val="002C7FC8"/>
    <w:rsid w:val="002D030C"/>
    <w:rsid w:val="002D18A9"/>
    <w:rsid w:val="002D1B58"/>
    <w:rsid w:val="002D2333"/>
    <w:rsid w:val="002D2417"/>
    <w:rsid w:val="002D2892"/>
    <w:rsid w:val="002D297B"/>
    <w:rsid w:val="002D2A7F"/>
    <w:rsid w:val="002D37B5"/>
    <w:rsid w:val="002D398C"/>
    <w:rsid w:val="002D722B"/>
    <w:rsid w:val="002E119E"/>
    <w:rsid w:val="002E587F"/>
    <w:rsid w:val="002F066E"/>
    <w:rsid w:val="002F1CFD"/>
    <w:rsid w:val="002F672C"/>
    <w:rsid w:val="002F7716"/>
    <w:rsid w:val="003016F1"/>
    <w:rsid w:val="003020A1"/>
    <w:rsid w:val="0030278E"/>
    <w:rsid w:val="0030403F"/>
    <w:rsid w:val="003045D9"/>
    <w:rsid w:val="003112CD"/>
    <w:rsid w:val="003115A6"/>
    <w:rsid w:val="003176BF"/>
    <w:rsid w:val="00320CEE"/>
    <w:rsid w:val="00324AE4"/>
    <w:rsid w:val="00324FF2"/>
    <w:rsid w:val="003271F9"/>
    <w:rsid w:val="00332CEE"/>
    <w:rsid w:val="00333A26"/>
    <w:rsid w:val="00335ED6"/>
    <w:rsid w:val="0033630F"/>
    <w:rsid w:val="00336884"/>
    <w:rsid w:val="0033714A"/>
    <w:rsid w:val="00337311"/>
    <w:rsid w:val="00340396"/>
    <w:rsid w:val="00340501"/>
    <w:rsid w:val="00340747"/>
    <w:rsid w:val="00342C0C"/>
    <w:rsid w:val="00343E2A"/>
    <w:rsid w:val="00344F08"/>
    <w:rsid w:val="003454F1"/>
    <w:rsid w:val="00345513"/>
    <w:rsid w:val="003455C9"/>
    <w:rsid w:val="003469F0"/>
    <w:rsid w:val="00347224"/>
    <w:rsid w:val="003476C6"/>
    <w:rsid w:val="00347AEE"/>
    <w:rsid w:val="003512E4"/>
    <w:rsid w:val="00351940"/>
    <w:rsid w:val="00352471"/>
    <w:rsid w:val="00353C69"/>
    <w:rsid w:val="0035481B"/>
    <w:rsid w:val="00354BCA"/>
    <w:rsid w:val="00355AE4"/>
    <w:rsid w:val="00356010"/>
    <w:rsid w:val="003560BC"/>
    <w:rsid w:val="00357613"/>
    <w:rsid w:val="00360C26"/>
    <w:rsid w:val="00361558"/>
    <w:rsid w:val="00362779"/>
    <w:rsid w:val="0037023D"/>
    <w:rsid w:val="0037064D"/>
    <w:rsid w:val="00371229"/>
    <w:rsid w:val="00371B9E"/>
    <w:rsid w:val="00373FCD"/>
    <w:rsid w:val="0037510F"/>
    <w:rsid w:val="00375994"/>
    <w:rsid w:val="00375F8E"/>
    <w:rsid w:val="0038057E"/>
    <w:rsid w:val="0038122E"/>
    <w:rsid w:val="00381F6F"/>
    <w:rsid w:val="0038230C"/>
    <w:rsid w:val="00382A03"/>
    <w:rsid w:val="00382CA4"/>
    <w:rsid w:val="00385F4E"/>
    <w:rsid w:val="00386003"/>
    <w:rsid w:val="003862F8"/>
    <w:rsid w:val="00390047"/>
    <w:rsid w:val="00392480"/>
    <w:rsid w:val="00397B7D"/>
    <w:rsid w:val="003A0487"/>
    <w:rsid w:val="003A0D5A"/>
    <w:rsid w:val="003A479F"/>
    <w:rsid w:val="003A65C2"/>
    <w:rsid w:val="003A7604"/>
    <w:rsid w:val="003B7B18"/>
    <w:rsid w:val="003B7DE3"/>
    <w:rsid w:val="003C0F50"/>
    <w:rsid w:val="003C359C"/>
    <w:rsid w:val="003C62F9"/>
    <w:rsid w:val="003C79D2"/>
    <w:rsid w:val="003D0C9C"/>
    <w:rsid w:val="003D13B3"/>
    <w:rsid w:val="003D36E7"/>
    <w:rsid w:val="003D3B3D"/>
    <w:rsid w:val="003D424A"/>
    <w:rsid w:val="003D479C"/>
    <w:rsid w:val="003D560B"/>
    <w:rsid w:val="003E06C7"/>
    <w:rsid w:val="003E0791"/>
    <w:rsid w:val="003E1AB6"/>
    <w:rsid w:val="003E28A2"/>
    <w:rsid w:val="003E294F"/>
    <w:rsid w:val="003E2F1E"/>
    <w:rsid w:val="003E6E04"/>
    <w:rsid w:val="003F0654"/>
    <w:rsid w:val="003F491D"/>
    <w:rsid w:val="003F5F2E"/>
    <w:rsid w:val="003F69F3"/>
    <w:rsid w:val="003F70CB"/>
    <w:rsid w:val="003F7504"/>
    <w:rsid w:val="003F7A6E"/>
    <w:rsid w:val="004000E0"/>
    <w:rsid w:val="00401138"/>
    <w:rsid w:val="004042DB"/>
    <w:rsid w:val="00405B9D"/>
    <w:rsid w:val="00405E8C"/>
    <w:rsid w:val="00406A1E"/>
    <w:rsid w:val="00407A4D"/>
    <w:rsid w:val="0041331E"/>
    <w:rsid w:val="0041497C"/>
    <w:rsid w:val="00414CC0"/>
    <w:rsid w:val="00414EE6"/>
    <w:rsid w:val="00414FA7"/>
    <w:rsid w:val="0041603E"/>
    <w:rsid w:val="00416907"/>
    <w:rsid w:val="00420BA8"/>
    <w:rsid w:val="0042121C"/>
    <w:rsid w:val="00421745"/>
    <w:rsid w:val="00423B5C"/>
    <w:rsid w:val="00423FA1"/>
    <w:rsid w:val="00424724"/>
    <w:rsid w:val="004266F9"/>
    <w:rsid w:val="00426969"/>
    <w:rsid w:val="00426FE1"/>
    <w:rsid w:val="0042758E"/>
    <w:rsid w:val="00427AEF"/>
    <w:rsid w:val="0043152E"/>
    <w:rsid w:val="0043241D"/>
    <w:rsid w:val="004326A7"/>
    <w:rsid w:val="00433BE2"/>
    <w:rsid w:val="00433F8C"/>
    <w:rsid w:val="004362D2"/>
    <w:rsid w:val="004371AF"/>
    <w:rsid w:val="004433AE"/>
    <w:rsid w:val="00445C75"/>
    <w:rsid w:val="00453A74"/>
    <w:rsid w:val="00454553"/>
    <w:rsid w:val="00455C9D"/>
    <w:rsid w:val="00464DF8"/>
    <w:rsid w:val="00465773"/>
    <w:rsid w:val="00471CD5"/>
    <w:rsid w:val="00472975"/>
    <w:rsid w:val="00474089"/>
    <w:rsid w:val="00474B12"/>
    <w:rsid w:val="00475050"/>
    <w:rsid w:val="004766F5"/>
    <w:rsid w:val="0047718E"/>
    <w:rsid w:val="00477DEF"/>
    <w:rsid w:val="0048072E"/>
    <w:rsid w:val="004824E5"/>
    <w:rsid w:val="00483950"/>
    <w:rsid w:val="004854F0"/>
    <w:rsid w:val="004860C9"/>
    <w:rsid w:val="00492BF1"/>
    <w:rsid w:val="004934EC"/>
    <w:rsid w:val="0049533A"/>
    <w:rsid w:val="00495FBC"/>
    <w:rsid w:val="00496B6F"/>
    <w:rsid w:val="004970C3"/>
    <w:rsid w:val="004973EB"/>
    <w:rsid w:val="004A06F6"/>
    <w:rsid w:val="004A0D1D"/>
    <w:rsid w:val="004A1EE7"/>
    <w:rsid w:val="004A52A9"/>
    <w:rsid w:val="004A5E02"/>
    <w:rsid w:val="004A79C5"/>
    <w:rsid w:val="004B1D30"/>
    <w:rsid w:val="004B34BC"/>
    <w:rsid w:val="004B4BD2"/>
    <w:rsid w:val="004B5B77"/>
    <w:rsid w:val="004B5D62"/>
    <w:rsid w:val="004C038F"/>
    <w:rsid w:val="004C32EC"/>
    <w:rsid w:val="004C3A2A"/>
    <w:rsid w:val="004C3C9B"/>
    <w:rsid w:val="004C7044"/>
    <w:rsid w:val="004D1074"/>
    <w:rsid w:val="004D2DF3"/>
    <w:rsid w:val="004D3B11"/>
    <w:rsid w:val="004D5930"/>
    <w:rsid w:val="004D70E1"/>
    <w:rsid w:val="004D7B46"/>
    <w:rsid w:val="004E056F"/>
    <w:rsid w:val="004E1901"/>
    <w:rsid w:val="004E4FD0"/>
    <w:rsid w:val="004E68C8"/>
    <w:rsid w:val="004F1546"/>
    <w:rsid w:val="004F2AA3"/>
    <w:rsid w:val="004F3984"/>
    <w:rsid w:val="004F39D5"/>
    <w:rsid w:val="004F6FF0"/>
    <w:rsid w:val="00500283"/>
    <w:rsid w:val="005010A9"/>
    <w:rsid w:val="005014A4"/>
    <w:rsid w:val="00502B37"/>
    <w:rsid w:val="00502D6D"/>
    <w:rsid w:val="00507969"/>
    <w:rsid w:val="00507E07"/>
    <w:rsid w:val="00510F1B"/>
    <w:rsid w:val="00513E5E"/>
    <w:rsid w:val="00514BBC"/>
    <w:rsid w:val="005151BF"/>
    <w:rsid w:val="00517A4B"/>
    <w:rsid w:val="00525198"/>
    <w:rsid w:val="00525762"/>
    <w:rsid w:val="00526E16"/>
    <w:rsid w:val="005277A8"/>
    <w:rsid w:val="00527850"/>
    <w:rsid w:val="00531368"/>
    <w:rsid w:val="0053236C"/>
    <w:rsid w:val="00532945"/>
    <w:rsid w:val="00534398"/>
    <w:rsid w:val="00534EB5"/>
    <w:rsid w:val="00540CF9"/>
    <w:rsid w:val="005435D1"/>
    <w:rsid w:val="005457BC"/>
    <w:rsid w:val="00550700"/>
    <w:rsid w:val="005521DB"/>
    <w:rsid w:val="00552F51"/>
    <w:rsid w:val="0055337D"/>
    <w:rsid w:val="005535EE"/>
    <w:rsid w:val="00554D4F"/>
    <w:rsid w:val="00554F3D"/>
    <w:rsid w:val="00555A2E"/>
    <w:rsid w:val="00557CBD"/>
    <w:rsid w:val="005700E2"/>
    <w:rsid w:val="00571B4C"/>
    <w:rsid w:val="005752B3"/>
    <w:rsid w:val="00575A46"/>
    <w:rsid w:val="005773E1"/>
    <w:rsid w:val="00580619"/>
    <w:rsid w:val="005818FC"/>
    <w:rsid w:val="00586485"/>
    <w:rsid w:val="00586F64"/>
    <w:rsid w:val="0058711D"/>
    <w:rsid w:val="0058722B"/>
    <w:rsid w:val="00591453"/>
    <w:rsid w:val="00595A93"/>
    <w:rsid w:val="005962CD"/>
    <w:rsid w:val="005974CF"/>
    <w:rsid w:val="00597B72"/>
    <w:rsid w:val="00597B96"/>
    <w:rsid w:val="00597C9D"/>
    <w:rsid w:val="005A19FF"/>
    <w:rsid w:val="005A1A7C"/>
    <w:rsid w:val="005A2F83"/>
    <w:rsid w:val="005A4931"/>
    <w:rsid w:val="005A493D"/>
    <w:rsid w:val="005A64CC"/>
    <w:rsid w:val="005A6A48"/>
    <w:rsid w:val="005A6B3E"/>
    <w:rsid w:val="005A71D8"/>
    <w:rsid w:val="005A739B"/>
    <w:rsid w:val="005A76B0"/>
    <w:rsid w:val="005B2FB4"/>
    <w:rsid w:val="005B4C17"/>
    <w:rsid w:val="005B6EBE"/>
    <w:rsid w:val="005B7B40"/>
    <w:rsid w:val="005B7E65"/>
    <w:rsid w:val="005C3C9B"/>
    <w:rsid w:val="005C3CF1"/>
    <w:rsid w:val="005C579C"/>
    <w:rsid w:val="005C7EA2"/>
    <w:rsid w:val="005D1199"/>
    <w:rsid w:val="005D21B1"/>
    <w:rsid w:val="005D4028"/>
    <w:rsid w:val="005D618C"/>
    <w:rsid w:val="005D7789"/>
    <w:rsid w:val="005D7975"/>
    <w:rsid w:val="005E005F"/>
    <w:rsid w:val="005E0FE0"/>
    <w:rsid w:val="005E405D"/>
    <w:rsid w:val="005E45F1"/>
    <w:rsid w:val="005E4C13"/>
    <w:rsid w:val="005E4EC8"/>
    <w:rsid w:val="005E5A01"/>
    <w:rsid w:val="005E787C"/>
    <w:rsid w:val="005F0627"/>
    <w:rsid w:val="005F0AAF"/>
    <w:rsid w:val="005F0DBE"/>
    <w:rsid w:val="005F1D73"/>
    <w:rsid w:val="005F2671"/>
    <w:rsid w:val="006014AA"/>
    <w:rsid w:val="00604675"/>
    <w:rsid w:val="00604D13"/>
    <w:rsid w:val="00604FDA"/>
    <w:rsid w:val="00605F07"/>
    <w:rsid w:val="00606BA9"/>
    <w:rsid w:val="006074C4"/>
    <w:rsid w:val="006106A3"/>
    <w:rsid w:val="006129FF"/>
    <w:rsid w:val="006135E3"/>
    <w:rsid w:val="00613DCC"/>
    <w:rsid w:val="00614E65"/>
    <w:rsid w:val="0061575F"/>
    <w:rsid w:val="00616582"/>
    <w:rsid w:val="00616FD9"/>
    <w:rsid w:val="006207F2"/>
    <w:rsid w:val="00620CED"/>
    <w:rsid w:val="00621702"/>
    <w:rsid w:val="006223A8"/>
    <w:rsid w:val="006233D1"/>
    <w:rsid w:val="00623E20"/>
    <w:rsid w:val="00626A35"/>
    <w:rsid w:val="006272B7"/>
    <w:rsid w:val="006334B0"/>
    <w:rsid w:val="00636A8C"/>
    <w:rsid w:val="00637F91"/>
    <w:rsid w:val="00641972"/>
    <w:rsid w:val="00642055"/>
    <w:rsid w:val="00643D4F"/>
    <w:rsid w:val="00646B2A"/>
    <w:rsid w:val="00646D07"/>
    <w:rsid w:val="00647667"/>
    <w:rsid w:val="006503F5"/>
    <w:rsid w:val="006506AF"/>
    <w:rsid w:val="00651849"/>
    <w:rsid w:val="006519FA"/>
    <w:rsid w:val="00651DFB"/>
    <w:rsid w:val="0065275C"/>
    <w:rsid w:val="00654542"/>
    <w:rsid w:val="00654C20"/>
    <w:rsid w:val="00654CF5"/>
    <w:rsid w:val="006559BE"/>
    <w:rsid w:val="006605D9"/>
    <w:rsid w:val="006610F6"/>
    <w:rsid w:val="006617D9"/>
    <w:rsid w:val="00665AFF"/>
    <w:rsid w:val="0066782D"/>
    <w:rsid w:val="00670A2E"/>
    <w:rsid w:val="00670E06"/>
    <w:rsid w:val="0067573C"/>
    <w:rsid w:val="00675EB0"/>
    <w:rsid w:val="006761E2"/>
    <w:rsid w:val="006764A2"/>
    <w:rsid w:val="006814A3"/>
    <w:rsid w:val="00682053"/>
    <w:rsid w:val="006831EA"/>
    <w:rsid w:val="00685E17"/>
    <w:rsid w:val="00685FD4"/>
    <w:rsid w:val="00687ACA"/>
    <w:rsid w:val="00690944"/>
    <w:rsid w:val="0069098F"/>
    <w:rsid w:val="0069113E"/>
    <w:rsid w:val="00691AE1"/>
    <w:rsid w:val="006929A1"/>
    <w:rsid w:val="00693760"/>
    <w:rsid w:val="0069789D"/>
    <w:rsid w:val="006A08F9"/>
    <w:rsid w:val="006A14A3"/>
    <w:rsid w:val="006A1D21"/>
    <w:rsid w:val="006A3483"/>
    <w:rsid w:val="006A3E1A"/>
    <w:rsid w:val="006A41D4"/>
    <w:rsid w:val="006A57FB"/>
    <w:rsid w:val="006A7328"/>
    <w:rsid w:val="006A7D0B"/>
    <w:rsid w:val="006B1431"/>
    <w:rsid w:val="006B2C5F"/>
    <w:rsid w:val="006B35B5"/>
    <w:rsid w:val="006B3A2B"/>
    <w:rsid w:val="006B448C"/>
    <w:rsid w:val="006B62A5"/>
    <w:rsid w:val="006C3567"/>
    <w:rsid w:val="006C4AD0"/>
    <w:rsid w:val="006C5126"/>
    <w:rsid w:val="006C5D68"/>
    <w:rsid w:val="006C67BC"/>
    <w:rsid w:val="006C7CF9"/>
    <w:rsid w:val="006C7FD0"/>
    <w:rsid w:val="006D0A9E"/>
    <w:rsid w:val="006D2382"/>
    <w:rsid w:val="006D2A06"/>
    <w:rsid w:val="006D4010"/>
    <w:rsid w:val="006D7CE5"/>
    <w:rsid w:val="006E1255"/>
    <w:rsid w:val="006E1801"/>
    <w:rsid w:val="006E1868"/>
    <w:rsid w:val="006E1B32"/>
    <w:rsid w:val="006E2E0A"/>
    <w:rsid w:val="006E36D3"/>
    <w:rsid w:val="006E38FF"/>
    <w:rsid w:val="006E67F0"/>
    <w:rsid w:val="006E7A0F"/>
    <w:rsid w:val="006E7A64"/>
    <w:rsid w:val="006F0C11"/>
    <w:rsid w:val="006F1425"/>
    <w:rsid w:val="006F253D"/>
    <w:rsid w:val="006F6F00"/>
    <w:rsid w:val="006F7206"/>
    <w:rsid w:val="006F7FA7"/>
    <w:rsid w:val="00700B30"/>
    <w:rsid w:val="00700C2B"/>
    <w:rsid w:val="007010B1"/>
    <w:rsid w:val="00702DBD"/>
    <w:rsid w:val="007046E3"/>
    <w:rsid w:val="0070478E"/>
    <w:rsid w:val="00704B5B"/>
    <w:rsid w:val="00706C1F"/>
    <w:rsid w:val="00707372"/>
    <w:rsid w:val="0071006B"/>
    <w:rsid w:val="007117C5"/>
    <w:rsid w:val="007117EF"/>
    <w:rsid w:val="00711CB0"/>
    <w:rsid w:val="00711F6C"/>
    <w:rsid w:val="00713BFD"/>
    <w:rsid w:val="00716195"/>
    <w:rsid w:val="00716501"/>
    <w:rsid w:val="00716549"/>
    <w:rsid w:val="00717BA5"/>
    <w:rsid w:val="00717F0D"/>
    <w:rsid w:val="0072274B"/>
    <w:rsid w:val="0072352A"/>
    <w:rsid w:val="007239E2"/>
    <w:rsid w:val="00725C1B"/>
    <w:rsid w:val="00725DE2"/>
    <w:rsid w:val="00726028"/>
    <w:rsid w:val="00732985"/>
    <w:rsid w:val="00732CFB"/>
    <w:rsid w:val="00733FF4"/>
    <w:rsid w:val="00734D61"/>
    <w:rsid w:val="00736C13"/>
    <w:rsid w:val="0073737D"/>
    <w:rsid w:val="00737CB9"/>
    <w:rsid w:val="00741076"/>
    <w:rsid w:val="00743834"/>
    <w:rsid w:val="007471CE"/>
    <w:rsid w:val="00754FC6"/>
    <w:rsid w:val="00755421"/>
    <w:rsid w:val="00760E76"/>
    <w:rsid w:val="00761EB8"/>
    <w:rsid w:val="00762726"/>
    <w:rsid w:val="00762742"/>
    <w:rsid w:val="00762CDC"/>
    <w:rsid w:val="00764ECA"/>
    <w:rsid w:val="00766710"/>
    <w:rsid w:val="00767141"/>
    <w:rsid w:val="007711ED"/>
    <w:rsid w:val="00772FA7"/>
    <w:rsid w:val="00773410"/>
    <w:rsid w:val="00774736"/>
    <w:rsid w:val="00776499"/>
    <w:rsid w:val="00780C1C"/>
    <w:rsid w:val="00781450"/>
    <w:rsid w:val="007826CB"/>
    <w:rsid w:val="00782917"/>
    <w:rsid w:val="00784870"/>
    <w:rsid w:val="00785424"/>
    <w:rsid w:val="007877FA"/>
    <w:rsid w:val="0079099A"/>
    <w:rsid w:val="0079387A"/>
    <w:rsid w:val="007941EF"/>
    <w:rsid w:val="00795BA9"/>
    <w:rsid w:val="00796425"/>
    <w:rsid w:val="007A0149"/>
    <w:rsid w:val="007A24C1"/>
    <w:rsid w:val="007A2A12"/>
    <w:rsid w:val="007A3A71"/>
    <w:rsid w:val="007A461C"/>
    <w:rsid w:val="007A6156"/>
    <w:rsid w:val="007B2A01"/>
    <w:rsid w:val="007B7293"/>
    <w:rsid w:val="007B7CA1"/>
    <w:rsid w:val="007C176C"/>
    <w:rsid w:val="007C3337"/>
    <w:rsid w:val="007C603E"/>
    <w:rsid w:val="007C6480"/>
    <w:rsid w:val="007C6557"/>
    <w:rsid w:val="007C6693"/>
    <w:rsid w:val="007D4074"/>
    <w:rsid w:val="007D4D9B"/>
    <w:rsid w:val="007D723B"/>
    <w:rsid w:val="007D764E"/>
    <w:rsid w:val="007D7EA3"/>
    <w:rsid w:val="007E038B"/>
    <w:rsid w:val="007E1B6E"/>
    <w:rsid w:val="007E43A8"/>
    <w:rsid w:val="007E47F3"/>
    <w:rsid w:val="007E4BF1"/>
    <w:rsid w:val="007F1AA6"/>
    <w:rsid w:val="007F1EC2"/>
    <w:rsid w:val="007F5DA7"/>
    <w:rsid w:val="008049A3"/>
    <w:rsid w:val="00804F54"/>
    <w:rsid w:val="00807DC3"/>
    <w:rsid w:val="0081006C"/>
    <w:rsid w:val="0081152F"/>
    <w:rsid w:val="0081322F"/>
    <w:rsid w:val="00816F4F"/>
    <w:rsid w:val="00817FBC"/>
    <w:rsid w:val="00821056"/>
    <w:rsid w:val="0082165E"/>
    <w:rsid w:val="00825218"/>
    <w:rsid w:val="008271B7"/>
    <w:rsid w:val="00832CB0"/>
    <w:rsid w:val="00835679"/>
    <w:rsid w:val="00835DC4"/>
    <w:rsid w:val="00837D4E"/>
    <w:rsid w:val="00842F61"/>
    <w:rsid w:val="00843A7C"/>
    <w:rsid w:val="00843DE7"/>
    <w:rsid w:val="008466EA"/>
    <w:rsid w:val="00846BEA"/>
    <w:rsid w:val="008475A2"/>
    <w:rsid w:val="0085047B"/>
    <w:rsid w:val="00851EC6"/>
    <w:rsid w:val="00852DA0"/>
    <w:rsid w:val="00852E36"/>
    <w:rsid w:val="00853570"/>
    <w:rsid w:val="00853909"/>
    <w:rsid w:val="00854FF8"/>
    <w:rsid w:val="00855349"/>
    <w:rsid w:val="00855DC0"/>
    <w:rsid w:val="00857352"/>
    <w:rsid w:val="00857CB4"/>
    <w:rsid w:val="008624D2"/>
    <w:rsid w:val="00862F8C"/>
    <w:rsid w:val="00871E1F"/>
    <w:rsid w:val="008721A9"/>
    <w:rsid w:val="00875A17"/>
    <w:rsid w:val="008768FF"/>
    <w:rsid w:val="00877CD4"/>
    <w:rsid w:val="00880A70"/>
    <w:rsid w:val="00880AD0"/>
    <w:rsid w:val="00882102"/>
    <w:rsid w:val="0088249D"/>
    <w:rsid w:val="00882F43"/>
    <w:rsid w:val="00883440"/>
    <w:rsid w:val="00883CEB"/>
    <w:rsid w:val="00884CA4"/>
    <w:rsid w:val="0088500B"/>
    <w:rsid w:val="00885B57"/>
    <w:rsid w:val="008872E8"/>
    <w:rsid w:val="00887375"/>
    <w:rsid w:val="00892AA9"/>
    <w:rsid w:val="00893431"/>
    <w:rsid w:val="008A0E84"/>
    <w:rsid w:val="008A10B2"/>
    <w:rsid w:val="008A1AA4"/>
    <w:rsid w:val="008A23FF"/>
    <w:rsid w:val="008A4714"/>
    <w:rsid w:val="008A4FEE"/>
    <w:rsid w:val="008A5728"/>
    <w:rsid w:val="008A7949"/>
    <w:rsid w:val="008B0E76"/>
    <w:rsid w:val="008B184A"/>
    <w:rsid w:val="008B2C06"/>
    <w:rsid w:val="008B3CE5"/>
    <w:rsid w:val="008B3E90"/>
    <w:rsid w:val="008B7A5A"/>
    <w:rsid w:val="008C0185"/>
    <w:rsid w:val="008C01FB"/>
    <w:rsid w:val="008C732F"/>
    <w:rsid w:val="008D3671"/>
    <w:rsid w:val="008D642B"/>
    <w:rsid w:val="008D642C"/>
    <w:rsid w:val="008D6FFC"/>
    <w:rsid w:val="008D72BF"/>
    <w:rsid w:val="008D7E17"/>
    <w:rsid w:val="008E06FC"/>
    <w:rsid w:val="008E0746"/>
    <w:rsid w:val="008E0854"/>
    <w:rsid w:val="008E2654"/>
    <w:rsid w:val="008E28B3"/>
    <w:rsid w:val="008E4225"/>
    <w:rsid w:val="008E4870"/>
    <w:rsid w:val="008E4FC2"/>
    <w:rsid w:val="008E5C13"/>
    <w:rsid w:val="008F0625"/>
    <w:rsid w:val="008F0BCD"/>
    <w:rsid w:val="008F23BA"/>
    <w:rsid w:val="008F3B86"/>
    <w:rsid w:val="008F565A"/>
    <w:rsid w:val="008F6494"/>
    <w:rsid w:val="008F660A"/>
    <w:rsid w:val="00900349"/>
    <w:rsid w:val="009010CB"/>
    <w:rsid w:val="0090272B"/>
    <w:rsid w:val="00903666"/>
    <w:rsid w:val="00904002"/>
    <w:rsid w:val="00904473"/>
    <w:rsid w:val="009059FE"/>
    <w:rsid w:val="009078CF"/>
    <w:rsid w:val="00910E57"/>
    <w:rsid w:val="009136E5"/>
    <w:rsid w:val="00914232"/>
    <w:rsid w:val="00915FDB"/>
    <w:rsid w:val="00916ED5"/>
    <w:rsid w:val="00920DB5"/>
    <w:rsid w:val="0092157E"/>
    <w:rsid w:val="00922712"/>
    <w:rsid w:val="0092298A"/>
    <w:rsid w:val="00925141"/>
    <w:rsid w:val="009271C0"/>
    <w:rsid w:val="00927B4F"/>
    <w:rsid w:val="00930E36"/>
    <w:rsid w:val="009324C2"/>
    <w:rsid w:val="00937604"/>
    <w:rsid w:val="00937737"/>
    <w:rsid w:val="00937785"/>
    <w:rsid w:val="00941E50"/>
    <w:rsid w:val="00942301"/>
    <w:rsid w:val="0094236A"/>
    <w:rsid w:val="00942F37"/>
    <w:rsid w:val="00943146"/>
    <w:rsid w:val="0094349E"/>
    <w:rsid w:val="009476BD"/>
    <w:rsid w:val="0094796A"/>
    <w:rsid w:val="00950724"/>
    <w:rsid w:val="0095130B"/>
    <w:rsid w:val="00953BF1"/>
    <w:rsid w:val="00954302"/>
    <w:rsid w:val="00957EDB"/>
    <w:rsid w:val="009601C1"/>
    <w:rsid w:val="00961570"/>
    <w:rsid w:val="00962A62"/>
    <w:rsid w:val="00963D93"/>
    <w:rsid w:val="00964195"/>
    <w:rsid w:val="0096668C"/>
    <w:rsid w:val="0097309A"/>
    <w:rsid w:val="009730B0"/>
    <w:rsid w:val="00974085"/>
    <w:rsid w:val="00975634"/>
    <w:rsid w:val="00977D73"/>
    <w:rsid w:val="0098093C"/>
    <w:rsid w:val="00980FB7"/>
    <w:rsid w:val="0098132A"/>
    <w:rsid w:val="009853CF"/>
    <w:rsid w:val="00985C76"/>
    <w:rsid w:val="009919BE"/>
    <w:rsid w:val="00994BB4"/>
    <w:rsid w:val="00994F8F"/>
    <w:rsid w:val="009969A6"/>
    <w:rsid w:val="009A4C15"/>
    <w:rsid w:val="009A53D1"/>
    <w:rsid w:val="009A64A8"/>
    <w:rsid w:val="009B112F"/>
    <w:rsid w:val="009B4D0F"/>
    <w:rsid w:val="009B5043"/>
    <w:rsid w:val="009B6B3F"/>
    <w:rsid w:val="009C1AE8"/>
    <w:rsid w:val="009C2292"/>
    <w:rsid w:val="009C4004"/>
    <w:rsid w:val="009C44B9"/>
    <w:rsid w:val="009C46C3"/>
    <w:rsid w:val="009C47AA"/>
    <w:rsid w:val="009C4C51"/>
    <w:rsid w:val="009C58EC"/>
    <w:rsid w:val="009C5E58"/>
    <w:rsid w:val="009C66A1"/>
    <w:rsid w:val="009C7BFD"/>
    <w:rsid w:val="009D3AE8"/>
    <w:rsid w:val="009D6D3A"/>
    <w:rsid w:val="009D7D83"/>
    <w:rsid w:val="009E5546"/>
    <w:rsid w:val="009E7D8F"/>
    <w:rsid w:val="009F21EB"/>
    <w:rsid w:val="009F267B"/>
    <w:rsid w:val="009F4CEE"/>
    <w:rsid w:val="009F5EC7"/>
    <w:rsid w:val="00A01C85"/>
    <w:rsid w:val="00A01D45"/>
    <w:rsid w:val="00A079F1"/>
    <w:rsid w:val="00A122C6"/>
    <w:rsid w:val="00A12DF2"/>
    <w:rsid w:val="00A14604"/>
    <w:rsid w:val="00A166CB"/>
    <w:rsid w:val="00A23DB0"/>
    <w:rsid w:val="00A244BA"/>
    <w:rsid w:val="00A272DD"/>
    <w:rsid w:val="00A277BB"/>
    <w:rsid w:val="00A27D6E"/>
    <w:rsid w:val="00A31D71"/>
    <w:rsid w:val="00A35D88"/>
    <w:rsid w:val="00A36169"/>
    <w:rsid w:val="00A36D69"/>
    <w:rsid w:val="00A37728"/>
    <w:rsid w:val="00A379F7"/>
    <w:rsid w:val="00A414F0"/>
    <w:rsid w:val="00A417A0"/>
    <w:rsid w:val="00A41833"/>
    <w:rsid w:val="00A41C87"/>
    <w:rsid w:val="00A425A3"/>
    <w:rsid w:val="00A43516"/>
    <w:rsid w:val="00A47EFD"/>
    <w:rsid w:val="00A500AE"/>
    <w:rsid w:val="00A50D67"/>
    <w:rsid w:val="00A50FB1"/>
    <w:rsid w:val="00A51898"/>
    <w:rsid w:val="00A51DE1"/>
    <w:rsid w:val="00A54457"/>
    <w:rsid w:val="00A556DD"/>
    <w:rsid w:val="00A576B4"/>
    <w:rsid w:val="00A57D1C"/>
    <w:rsid w:val="00A63B4E"/>
    <w:rsid w:val="00A64CC7"/>
    <w:rsid w:val="00A65123"/>
    <w:rsid w:val="00A659C8"/>
    <w:rsid w:val="00A72FB9"/>
    <w:rsid w:val="00A73F73"/>
    <w:rsid w:val="00A75597"/>
    <w:rsid w:val="00A75ABD"/>
    <w:rsid w:val="00A75F67"/>
    <w:rsid w:val="00A804E7"/>
    <w:rsid w:val="00A8083A"/>
    <w:rsid w:val="00A82E06"/>
    <w:rsid w:val="00A862A5"/>
    <w:rsid w:val="00A86A8E"/>
    <w:rsid w:val="00A92746"/>
    <w:rsid w:val="00A92BBC"/>
    <w:rsid w:val="00A95E0A"/>
    <w:rsid w:val="00A97EDB"/>
    <w:rsid w:val="00AA1244"/>
    <w:rsid w:val="00AA1309"/>
    <w:rsid w:val="00AA1DAE"/>
    <w:rsid w:val="00AA48BF"/>
    <w:rsid w:val="00AA48F8"/>
    <w:rsid w:val="00AA4D57"/>
    <w:rsid w:val="00AA51FC"/>
    <w:rsid w:val="00AA6500"/>
    <w:rsid w:val="00AA704F"/>
    <w:rsid w:val="00AA70A3"/>
    <w:rsid w:val="00AB1B6D"/>
    <w:rsid w:val="00AB2519"/>
    <w:rsid w:val="00AB2EED"/>
    <w:rsid w:val="00AB40BD"/>
    <w:rsid w:val="00AC0868"/>
    <w:rsid w:val="00AC18C5"/>
    <w:rsid w:val="00AC2897"/>
    <w:rsid w:val="00AC44F6"/>
    <w:rsid w:val="00AD2430"/>
    <w:rsid w:val="00AD3291"/>
    <w:rsid w:val="00AD4493"/>
    <w:rsid w:val="00AD5B39"/>
    <w:rsid w:val="00AD6401"/>
    <w:rsid w:val="00AD6BC1"/>
    <w:rsid w:val="00AE01BA"/>
    <w:rsid w:val="00AE08E7"/>
    <w:rsid w:val="00AE2DB5"/>
    <w:rsid w:val="00AE53C7"/>
    <w:rsid w:val="00AE6057"/>
    <w:rsid w:val="00AE75EA"/>
    <w:rsid w:val="00AF2989"/>
    <w:rsid w:val="00AF4D4F"/>
    <w:rsid w:val="00AF5634"/>
    <w:rsid w:val="00AF7945"/>
    <w:rsid w:val="00B02364"/>
    <w:rsid w:val="00B024AC"/>
    <w:rsid w:val="00B03240"/>
    <w:rsid w:val="00B03910"/>
    <w:rsid w:val="00B04A6B"/>
    <w:rsid w:val="00B07DAE"/>
    <w:rsid w:val="00B07E97"/>
    <w:rsid w:val="00B1122C"/>
    <w:rsid w:val="00B141F4"/>
    <w:rsid w:val="00B15870"/>
    <w:rsid w:val="00B17F75"/>
    <w:rsid w:val="00B21876"/>
    <w:rsid w:val="00B21C45"/>
    <w:rsid w:val="00B21EC1"/>
    <w:rsid w:val="00B222EC"/>
    <w:rsid w:val="00B24270"/>
    <w:rsid w:val="00B26C62"/>
    <w:rsid w:val="00B33052"/>
    <w:rsid w:val="00B36243"/>
    <w:rsid w:val="00B36F37"/>
    <w:rsid w:val="00B446D8"/>
    <w:rsid w:val="00B45602"/>
    <w:rsid w:val="00B456E0"/>
    <w:rsid w:val="00B46120"/>
    <w:rsid w:val="00B47B70"/>
    <w:rsid w:val="00B47D59"/>
    <w:rsid w:val="00B509EC"/>
    <w:rsid w:val="00B517E0"/>
    <w:rsid w:val="00B518D1"/>
    <w:rsid w:val="00B51FEB"/>
    <w:rsid w:val="00B52EDB"/>
    <w:rsid w:val="00B53E39"/>
    <w:rsid w:val="00B56297"/>
    <w:rsid w:val="00B57FBB"/>
    <w:rsid w:val="00B6024B"/>
    <w:rsid w:val="00B60F98"/>
    <w:rsid w:val="00B63972"/>
    <w:rsid w:val="00B63BBA"/>
    <w:rsid w:val="00B648DB"/>
    <w:rsid w:val="00B66994"/>
    <w:rsid w:val="00B67CD2"/>
    <w:rsid w:val="00B70EE3"/>
    <w:rsid w:val="00B72158"/>
    <w:rsid w:val="00B732EE"/>
    <w:rsid w:val="00B7345B"/>
    <w:rsid w:val="00B74222"/>
    <w:rsid w:val="00B74A0D"/>
    <w:rsid w:val="00B77ACE"/>
    <w:rsid w:val="00B807F9"/>
    <w:rsid w:val="00B81139"/>
    <w:rsid w:val="00B82A55"/>
    <w:rsid w:val="00B83893"/>
    <w:rsid w:val="00B8428C"/>
    <w:rsid w:val="00B84CE8"/>
    <w:rsid w:val="00B84DBD"/>
    <w:rsid w:val="00B8713F"/>
    <w:rsid w:val="00B91617"/>
    <w:rsid w:val="00B92674"/>
    <w:rsid w:val="00B93866"/>
    <w:rsid w:val="00B93DB6"/>
    <w:rsid w:val="00B96C3C"/>
    <w:rsid w:val="00BA135A"/>
    <w:rsid w:val="00BA321D"/>
    <w:rsid w:val="00BA4A6B"/>
    <w:rsid w:val="00BA5E42"/>
    <w:rsid w:val="00BB37DC"/>
    <w:rsid w:val="00BB3B17"/>
    <w:rsid w:val="00BB4DE9"/>
    <w:rsid w:val="00BB75F3"/>
    <w:rsid w:val="00BB79B4"/>
    <w:rsid w:val="00BC064A"/>
    <w:rsid w:val="00BC20B4"/>
    <w:rsid w:val="00BC2D6E"/>
    <w:rsid w:val="00BC36C1"/>
    <w:rsid w:val="00BC4DC9"/>
    <w:rsid w:val="00BC5521"/>
    <w:rsid w:val="00BC7750"/>
    <w:rsid w:val="00BD3C95"/>
    <w:rsid w:val="00BD7646"/>
    <w:rsid w:val="00BD7E83"/>
    <w:rsid w:val="00BE2029"/>
    <w:rsid w:val="00BE2B68"/>
    <w:rsid w:val="00BE6FB2"/>
    <w:rsid w:val="00BF035C"/>
    <w:rsid w:val="00BF18C5"/>
    <w:rsid w:val="00BF1CE7"/>
    <w:rsid w:val="00BF40A6"/>
    <w:rsid w:val="00BF4A80"/>
    <w:rsid w:val="00C01A46"/>
    <w:rsid w:val="00C01E70"/>
    <w:rsid w:val="00C024A8"/>
    <w:rsid w:val="00C02B83"/>
    <w:rsid w:val="00C04045"/>
    <w:rsid w:val="00C04766"/>
    <w:rsid w:val="00C05693"/>
    <w:rsid w:val="00C05D4E"/>
    <w:rsid w:val="00C06253"/>
    <w:rsid w:val="00C07F52"/>
    <w:rsid w:val="00C100C9"/>
    <w:rsid w:val="00C114AC"/>
    <w:rsid w:val="00C14999"/>
    <w:rsid w:val="00C20C3A"/>
    <w:rsid w:val="00C2253A"/>
    <w:rsid w:val="00C267EC"/>
    <w:rsid w:val="00C27F6C"/>
    <w:rsid w:val="00C31D6F"/>
    <w:rsid w:val="00C324AD"/>
    <w:rsid w:val="00C359AA"/>
    <w:rsid w:val="00C365A4"/>
    <w:rsid w:val="00C370D6"/>
    <w:rsid w:val="00C40900"/>
    <w:rsid w:val="00C43049"/>
    <w:rsid w:val="00C43976"/>
    <w:rsid w:val="00C46C4E"/>
    <w:rsid w:val="00C47B5F"/>
    <w:rsid w:val="00C54BE7"/>
    <w:rsid w:val="00C55739"/>
    <w:rsid w:val="00C55F3B"/>
    <w:rsid w:val="00C562A1"/>
    <w:rsid w:val="00C57A6D"/>
    <w:rsid w:val="00C62580"/>
    <w:rsid w:val="00C646C8"/>
    <w:rsid w:val="00C653C0"/>
    <w:rsid w:val="00C7150C"/>
    <w:rsid w:val="00C7369D"/>
    <w:rsid w:val="00C746C5"/>
    <w:rsid w:val="00C75CAE"/>
    <w:rsid w:val="00C75FF0"/>
    <w:rsid w:val="00C8036A"/>
    <w:rsid w:val="00C81B98"/>
    <w:rsid w:val="00C82202"/>
    <w:rsid w:val="00C83286"/>
    <w:rsid w:val="00C8508F"/>
    <w:rsid w:val="00C85D76"/>
    <w:rsid w:val="00C86B51"/>
    <w:rsid w:val="00C90953"/>
    <w:rsid w:val="00C91F7F"/>
    <w:rsid w:val="00C92344"/>
    <w:rsid w:val="00C9249D"/>
    <w:rsid w:val="00C93B66"/>
    <w:rsid w:val="00C93BD6"/>
    <w:rsid w:val="00C94802"/>
    <w:rsid w:val="00C9538B"/>
    <w:rsid w:val="00C955E2"/>
    <w:rsid w:val="00C957FC"/>
    <w:rsid w:val="00C96F33"/>
    <w:rsid w:val="00C97CBB"/>
    <w:rsid w:val="00CA1EB2"/>
    <w:rsid w:val="00CA64F3"/>
    <w:rsid w:val="00CA69C5"/>
    <w:rsid w:val="00CB0A79"/>
    <w:rsid w:val="00CB12B2"/>
    <w:rsid w:val="00CB1BB8"/>
    <w:rsid w:val="00CB25A2"/>
    <w:rsid w:val="00CB3AD0"/>
    <w:rsid w:val="00CB4984"/>
    <w:rsid w:val="00CB6859"/>
    <w:rsid w:val="00CB6FB7"/>
    <w:rsid w:val="00CB7540"/>
    <w:rsid w:val="00CB7970"/>
    <w:rsid w:val="00CB7EB4"/>
    <w:rsid w:val="00CC0DBA"/>
    <w:rsid w:val="00CC2574"/>
    <w:rsid w:val="00CC39D9"/>
    <w:rsid w:val="00CC3CFA"/>
    <w:rsid w:val="00CC3E8F"/>
    <w:rsid w:val="00CC4967"/>
    <w:rsid w:val="00CD0266"/>
    <w:rsid w:val="00CD156B"/>
    <w:rsid w:val="00CD1E32"/>
    <w:rsid w:val="00CD3129"/>
    <w:rsid w:val="00CD3592"/>
    <w:rsid w:val="00CD5221"/>
    <w:rsid w:val="00CD6CD8"/>
    <w:rsid w:val="00CE05E4"/>
    <w:rsid w:val="00CE4623"/>
    <w:rsid w:val="00CE63AC"/>
    <w:rsid w:val="00CE6FB6"/>
    <w:rsid w:val="00CE72D1"/>
    <w:rsid w:val="00CF0B5D"/>
    <w:rsid w:val="00CF10C3"/>
    <w:rsid w:val="00CF482D"/>
    <w:rsid w:val="00CF5951"/>
    <w:rsid w:val="00D01483"/>
    <w:rsid w:val="00D01A77"/>
    <w:rsid w:val="00D01E62"/>
    <w:rsid w:val="00D02134"/>
    <w:rsid w:val="00D1238B"/>
    <w:rsid w:val="00D15731"/>
    <w:rsid w:val="00D169E3"/>
    <w:rsid w:val="00D17534"/>
    <w:rsid w:val="00D215AF"/>
    <w:rsid w:val="00D21D11"/>
    <w:rsid w:val="00D23618"/>
    <w:rsid w:val="00D2471C"/>
    <w:rsid w:val="00D269E1"/>
    <w:rsid w:val="00D27759"/>
    <w:rsid w:val="00D30560"/>
    <w:rsid w:val="00D3356A"/>
    <w:rsid w:val="00D3582F"/>
    <w:rsid w:val="00D4114B"/>
    <w:rsid w:val="00D41664"/>
    <w:rsid w:val="00D44785"/>
    <w:rsid w:val="00D5010A"/>
    <w:rsid w:val="00D527BB"/>
    <w:rsid w:val="00D54F5B"/>
    <w:rsid w:val="00D629AB"/>
    <w:rsid w:val="00D6364C"/>
    <w:rsid w:val="00D64351"/>
    <w:rsid w:val="00D644AC"/>
    <w:rsid w:val="00D647E8"/>
    <w:rsid w:val="00D70419"/>
    <w:rsid w:val="00D730F3"/>
    <w:rsid w:val="00D75135"/>
    <w:rsid w:val="00D75221"/>
    <w:rsid w:val="00D76B58"/>
    <w:rsid w:val="00D83913"/>
    <w:rsid w:val="00D84F89"/>
    <w:rsid w:val="00D85BF0"/>
    <w:rsid w:val="00D8639C"/>
    <w:rsid w:val="00D90012"/>
    <w:rsid w:val="00D93498"/>
    <w:rsid w:val="00D94BA3"/>
    <w:rsid w:val="00D95F5E"/>
    <w:rsid w:val="00D96923"/>
    <w:rsid w:val="00D97818"/>
    <w:rsid w:val="00D9790D"/>
    <w:rsid w:val="00DA1371"/>
    <w:rsid w:val="00DA1EA5"/>
    <w:rsid w:val="00DA1F64"/>
    <w:rsid w:val="00DA1FB6"/>
    <w:rsid w:val="00DA7003"/>
    <w:rsid w:val="00DB1BAF"/>
    <w:rsid w:val="00DB35F2"/>
    <w:rsid w:val="00DB3EDC"/>
    <w:rsid w:val="00DB44AB"/>
    <w:rsid w:val="00DB4B38"/>
    <w:rsid w:val="00DB4BCE"/>
    <w:rsid w:val="00DB548D"/>
    <w:rsid w:val="00DC3895"/>
    <w:rsid w:val="00DC3E72"/>
    <w:rsid w:val="00DC413F"/>
    <w:rsid w:val="00DC43FC"/>
    <w:rsid w:val="00DC4613"/>
    <w:rsid w:val="00DD0543"/>
    <w:rsid w:val="00DD1036"/>
    <w:rsid w:val="00DD67D3"/>
    <w:rsid w:val="00DD6A79"/>
    <w:rsid w:val="00DD6FD1"/>
    <w:rsid w:val="00DE0B5A"/>
    <w:rsid w:val="00DE3ADA"/>
    <w:rsid w:val="00DE513B"/>
    <w:rsid w:val="00DE68B7"/>
    <w:rsid w:val="00DE787E"/>
    <w:rsid w:val="00DF05E6"/>
    <w:rsid w:val="00DF1B94"/>
    <w:rsid w:val="00DF1DB8"/>
    <w:rsid w:val="00DF21A3"/>
    <w:rsid w:val="00DF40B6"/>
    <w:rsid w:val="00DF5428"/>
    <w:rsid w:val="00DF598B"/>
    <w:rsid w:val="00DF6236"/>
    <w:rsid w:val="00DF6FD6"/>
    <w:rsid w:val="00DF7632"/>
    <w:rsid w:val="00E00F87"/>
    <w:rsid w:val="00E02E1D"/>
    <w:rsid w:val="00E02EB6"/>
    <w:rsid w:val="00E066DD"/>
    <w:rsid w:val="00E079B2"/>
    <w:rsid w:val="00E07E05"/>
    <w:rsid w:val="00E108F9"/>
    <w:rsid w:val="00E12759"/>
    <w:rsid w:val="00E14F0F"/>
    <w:rsid w:val="00E16096"/>
    <w:rsid w:val="00E16F91"/>
    <w:rsid w:val="00E202D4"/>
    <w:rsid w:val="00E20990"/>
    <w:rsid w:val="00E2165F"/>
    <w:rsid w:val="00E23C30"/>
    <w:rsid w:val="00E2744C"/>
    <w:rsid w:val="00E33022"/>
    <w:rsid w:val="00E34394"/>
    <w:rsid w:val="00E35DD7"/>
    <w:rsid w:val="00E362EF"/>
    <w:rsid w:val="00E36371"/>
    <w:rsid w:val="00E42476"/>
    <w:rsid w:val="00E42C02"/>
    <w:rsid w:val="00E44D74"/>
    <w:rsid w:val="00E50BB6"/>
    <w:rsid w:val="00E52088"/>
    <w:rsid w:val="00E536CE"/>
    <w:rsid w:val="00E56508"/>
    <w:rsid w:val="00E565E6"/>
    <w:rsid w:val="00E57E2D"/>
    <w:rsid w:val="00E57E91"/>
    <w:rsid w:val="00E6173C"/>
    <w:rsid w:val="00E6199F"/>
    <w:rsid w:val="00E62C99"/>
    <w:rsid w:val="00E67F6B"/>
    <w:rsid w:val="00E70DB0"/>
    <w:rsid w:val="00E715CF"/>
    <w:rsid w:val="00E718E4"/>
    <w:rsid w:val="00E73C20"/>
    <w:rsid w:val="00E74A47"/>
    <w:rsid w:val="00E74DE6"/>
    <w:rsid w:val="00E76BCF"/>
    <w:rsid w:val="00E82A02"/>
    <w:rsid w:val="00E8319F"/>
    <w:rsid w:val="00E838D2"/>
    <w:rsid w:val="00E86014"/>
    <w:rsid w:val="00E901DF"/>
    <w:rsid w:val="00E90DDE"/>
    <w:rsid w:val="00E94D0E"/>
    <w:rsid w:val="00E94D7A"/>
    <w:rsid w:val="00EA000F"/>
    <w:rsid w:val="00EA0B22"/>
    <w:rsid w:val="00EA1395"/>
    <w:rsid w:val="00EA140B"/>
    <w:rsid w:val="00EA17E9"/>
    <w:rsid w:val="00EA5860"/>
    <w:rsid w:val="00EA678B"/>
    <w:rsid w:val="00EB217D"/>
    <w:rsid w:val="00EB6AE7"/>
    <w:rsid w:val="00EB7581"/>
    <w:rsid w:val="00EC04D1"/>
    <w:rsid w:val="00EC37B1"/>
    <w:rsid w:val="00ED07F0"/>
    <w:rsid w:val="00ED1BE2"/>
    <w:rsid w:val="00ED2319"/>
    <w:rsid w:val="00ED3124"/>
    <w:rsid w:val="00ED4821"/>
    <w:rsid w:val="00ED7330"/>
    <w:rsid w:val="00EE2F6B"/>
    <w:rsid w:val="00EE4EBB"/>
    <w:rsid w:val="00EE59F1"/>
    <w:rsid w:val="00EE5C4F"/>
    <w:rsid w:val="00EE6C2D"/>
    <w:rsid w:val="00EF04B2"/>
    <w:rsid w:val="00F005E0"/>
    <w:rsid w:val="00F01DB7"/>
    <w:rsid w:val="00F05FD0"/>
    <w:rsid w:val="00F076A5"/>
    <w:rsid w:val="00F07EDD"/>
    <w:rsid w:val="00F10136"/>
    <w:rsid w:val="00F11DC0"/>
    <w:rsid w:val="00F12117"/>
    <w:rsid w:val="00F132FB"/>
    <w:rsid w:val="00F13C56"/>
    <w:rsid w:val="00F14025"/>
    <w:rsid w:val="00F14942"/>
    <w:rsid w:val="00F17620"/>
    <w:rsid w:val="00F17B40"/>
    <w:rsid w:val="00F20304"/>
    <w:rsid w:val="00F20F79"/>
    <w:rsid w:val="00F2374F"/>
    <w:rsid w:val="00F2440B"/>
    <w:rsid w:val="00F24C35"/>
    <w:rsid w:val="00F25AD0"/>
    <w:rsid w:val="00F27BC4"/>
    <w:rsid w:val="00F27BC8"/>
    <w:rsid w:val="00F31339"/>
    <w:rsid w:val="00F33201"/>
    <w:rsid w:val="00F33FA9"/>
    <w:rsid w:val="00F34612"/>
    <w:rsid w:val="00F36067"/>
    <w:rsid w:val="00F367A8"/>
    <w:rsid w:val="00F36E78"/>
    <w:rsid w:val="00F42043"/>
    <w:rsid w:val="00F42A54"/>
    <w:rsid w:val="00F42E40"/>
    <w:rsid w:val="00F432AD"/>
    <w:rsid w:val="00F4494A"/>
    <w:rsid w:val="00F461BD"/>
    <w:rsid w:val="00F46615"/>
    <w:rsid w:val="00F47968"/>
    <w:rsid w:val="00F47CD5"/>
    <w:rsid w:val="00F538A6"/>
    <w:rsid w:val="00F574A3"/>
    <w:rsid w:val="00F579AE"/>
    <w:rsid w:val="00F608DD"/>
    <w:rsid w:val="00F617AC"/>
    <w:rsid w:val="00F61C50"/>
    <w:rsid w:val="00F6298D"/>
    <w:rsid w:val="00F64160"/>
    <w:rsid w:val="00F67855"/>
    <w:rsid w:val="00F741EF"/>
    <w:rsid w:val="00F777FC"/>
    <w:rsid w:val="00F8189C"/>
    <w:rsid w:val="00F81A6F"/>
    <w:rsid w:val="00F82F2E"/>
    <w:rsid w:val="00F82F73"/>
    <w:rsid w:val="00F8484A"/>
    <w:rsid w:val="00F84B22"/>
    <w:rsid w:val="00F84C26"/>
    <w:rsid w:val="00F84EE2"/>
    <w:rsid w:val="00F86DDE"/>
    <w:rsid w:val="00F86F23"/>
    <w:rsid w:val="00F938E5"/>
    <w:rsid w:val="00F971FE"/>
    <w:rsid w:val="00FA37AA"/>
    <w:rsid w:val="00FA3F2B"/>
    <w:rsid w:val="00FA5AEF"/>
    <w:rsid w:val="00FB254A"/>
    <w:rsid w:val="00FB381C"/>
    <w:rsid w:val="00FB5029"/>
    <w:rsid w:val="00FB796B"/>
    <w:rsid w:val="00FC0307"/>
    <w:rsid w:val="00FC0519"/>
    <w:rsid w:val="00FC19E3"/>
    <w:rsid w:val="00FC1B89"/>
    <w:rsid w:val="00FC2D70"/>
    <w:rsid w:val="00FC43F8"/>
    <w:rsid w:val="00FD171D"/>
    <w:rsid w:val="00FD3933"/>
    <w:rsid w:val="00FD4258"/>
    <w:rsid w:val="00FE6034"/>
    <w:rsid w:val="00FE61EB"/>
    <w:rsid w:val="00FE6698"/>
    <w:rsid w:val="00FE6A30"/>
    <w:rsid w:val="00FF2C65"/>
    <w:rsid w:val="00FF38CF"/>
    <w:rsid w:val="00FF512A"/>
    <w:rsid w:val="00FF56B6"/>
    <w:rsid w:val="00FF6C1D"/>
    <w:rsid w:val="00FF7736"/>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DB852"/>
  <w15:docId w15:val="{F2E87799-A211-4DE5-B432-809BCA0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1689"/>
  </w:style>
  <w:style w:type="paragraph" w:styleId="1">
    <w:name w:val="heading 1"/>
    <w:aliases w:val="Раздел Договора,H1,&quot;Алмаз&quot;"/>
    <w:basedOn w:val="a"/>
    <w:next w:val="a"/>
    <w:link w:val="10"/>
    <w:uiPriority w:val="99"/>
    <w:qFormat/>
    <w:rsid w:val="001A1689"/>
    <w:pPr>
      <w:keepNext/>
      <w:autoSpaceDE w:val="0"/>
      <w:autoSpaceDN w:val="0"/>
      <w:adjustRightInd w:val="0"/>
      <w:ind w:firstLine="720"/>
      <w:jc w:val="both"/>
      <w:outlineLvl w:val="0"/>
    </w:pPr>
    <w:rPr>
      <w:b/>
      <w:sz w:val="28"/>
      <w:szCs w:val="24"/>
    </w:rPr>
  </w:style>
  <w:style w:type="paragraph" w:styleId="2">
    <w:name w:val="heading 2"/>
    <w:basedOn w:val="a"/>
    <w:next w:val="a"/>
    <w:link w:val="20"/>
    <w:uiPriority w:val="99"/>
    <w:qFormat/>
    <w:rsid w:val="001A1689"/>
    <w:pPr>
      <w:keepNext/>
      <w:autoSpaceDE w:val="0"/>
      <w:autoSpaceDN w:val="0"/>
      <w:adjustRightInd w:val="0"/>
      <w:jc w:val="right"/>
      <w:outlineLvl w:val="1"/>
    </w:pPr>
    <w:rPr>
      <w:b/>
      <w:bCs/>
      <w:sz w:val="24"/>
      <w:szCs w:val="24"/>
      <w:shd w:val="clear" w:color="auto" w:fill="FFFF99"/>
    </w:rPr>
  </w:style>
  <w:style w:type="paragraph" w:styleId="3">
    <w:name w:val="heading 3"/>
    <w:basedOn w:val="a"/>
    <w:next w:val="a"/>
    <w:link w:val="30"/>
    <w:uiPriority w:val="99"/>
    <w:qFormat/>
    <w:rsid w:val="001A1689"/>
    <w:pPr>
      <w:keepNext/>
      <w:autoSpaceDE w:val="0"/>
      <w:autoSpaceDN w:val="0"/>
      <w:adjustRightInd w:val="0"/>
      <w:jc w:val="center"/>
      <w:outlineLvl w:val="2"/>
    </w:pPr>
    <w:rPr>
      <w:b/>
      <w:bCs/>
      <w:sz w:val="24"/>
      <w:szCs w:val="24"/>
    </w:rPr>
  </w:style>
  <w:style w:type="paragraph" w:styleId="4">
    <w:name w:val="heading 4"/>
    <w:basedOn w:val="a"/>
    <w:next w:val="a"/>
    <w:link w:val="40"/>
    <w:uiPriority w:val="99"/>
    <w:qFormat/>
    <w:rsid w:val="001A1689"/>
    <w:pPr>
      <w:keepNext/>
      <w:ind w:left="357"/>
      <w:jc w:val="both"/>
      <w:outlineLvl w:val="3"/>
    </w:pPr>
    <w:rPr>
      <w:b/>
      <w:bCs/>
      <w:sz w:val="28"/>
      <w:szCs w:val="28"/>
    </w:rPr>
  </w:style>
  <w:style w:type="paragraph" w:styleId="7">
    <w:name w:val="heading 7"/>
    <w:basedOn w:val="a"/>
    <w:next w:val="a"/>
    <w:link w:val="70"/>
    <w:uiPriority w:val="99"/>
    <w:qFormat/>
    <w:rsid w:val="001A1689"/>
    <w:pPr>
      <w:keepNext/>
      <w:ind w:right="-2"/>
      <w:jc w:val="both"/>
      <w:outlineLvl w:val="6"/>
    </w:pPr>
    <w:rPr>
      <w:b/>
      <w:bCs/>
      <w:sz w:val="28"/>
      <w:szCs w:val="26"/>
    </w:rPr>
  </w:style>
  <w:style w:type="paragraph" w:styleId="8">
    <w:name w:val="heading 8"/>
    <w:basedOn w:val="a"/>
    <w:next w:val="a"/>
    <w:link w:val="80"/>
    <w:uiPriority w:val="99"/>
    <w:qFormat/>
    <w:rsid w:val="001A1689"/>
    <w:pPr>
      <w:keepNext/>
      <w:widowControl w:val="0"/>
      <w:autoSpaceDE w:val="0"/>
      <w:autoSpaceDN w:val="0"/>
      <w:jc w:val="center"/>
      <w:outlineLvl w:val="7"/>
    </w:pPr>
    <w:rPr>
      <w:b/>
      <w:bCs/>
      <w:sz w:val="28"/>
      <w:szCs w:val="28"/>
    </w:rPr>
  </w:style>
  <w:style w:type="paragraph" w:styleId="9">
    <w:name w:val="heading 9"/>
    <w:basedOn w:val="a"/>
    <w:next w:val="a"/>
    <w:link w:val="90"/>
    <w:uiPriority w:val="99"/>
    <w:qFormat/>
    <w:rsid w:val="001A1689"/>
    <w:pPr>
      <w:keepNext/>
      <w:ind w:right="283"/>
      <w:jc w:val="center"/>
      <w:outlineLvl w:val="8"/>
    </w:pPr>
    <w:rPr>
      <w:rFonts w:ascii="Century Gothic" w:hAnsi="Century Gothic"/>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locked/>
    <w:rsid w:val="00211B2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211B26"/>
    <w:rPr>
      <w:rFonts w:ascii="Cambria" w:hAnsi="Cambria" w:cs="Times New Roman"/>
      <w:b/>
      <w:bCs/>
      <w:i/>
      <w:iCs/>
      <w:sz w:val="28"/>
      <w:szCs w:val="28"/>
    </w:rPr>
  </w:style>
  <w:style w:type="character" w:customStyle="1" w:styleId="30">
    <w:name w:val="Заголовок 3 Знак"/>
    <w:basedOn w:val="a0"/>
    <w:link w:val="3"/>
    <w:uiPriority w:val="99"/>
    <w:semiHidden/>
    <w:locked/>
    <w:rsid w:val="00211B26"/>
    <w:rPr>
      <w:rFonts w:ascii="Cambria" w:hAnsi="Cambria" w:cs="Times New Roman"/>
      <w:b/>
      <w:bCs/>
      <w:sz w:val="26"/>
      <w:szCs w:val="26"/>
    </w:rPr>
  </w:style>
  <w:style w:type="character" w:customStyle="1" w:styleId="40">
    <w:name w:val="Заголовок 4 Знак"/>
    <w:basedOn w:val="a0"/>
    <w:link w:val="4"/>
    <w:uiPriority w:val="99"/>
    <w:semiHidden/>
    <w:locked/>
    <w:rsid w:val="00211B26"/>
    <w:rPr>
      <w:rFonts w:ascii="Calibri" w:hAnsi="Calibri" w:cs="Times New Roman"/>
      <w:b/>
      <w:bCs/>
      <w:sz w:val="28"/>
      <w:szCs w:val="28"/>
    </w:rPr>
  </w:style>
  <w:style w:type="character" w:customStyle="1" w:styleId="70">
    <w:name w:val="Заголовок 7 Знак"/>
    <w:basedOn w:val="a0"/>
    <w:link w:val="7"/>
    <w:uiPriority w:val="99"/>
    <w:semiHidden/>
    <w:locked/>
    <w:rsid w:val="00211B26"/>
    <w:rPr>
      <w:rFonts w:ascii="Calibri" w:hAnsi="Calibri" w:cs="Times New Roman"/>
      <w:sz w:val="24"/>
      <w:szCs w:val="24"/>
    </w:rPr>
  </w:style>
  <w:style w:type="character" w:customStyle="1" w:styleId="80">
    <w:name w:val="Заголовок 8 Знак"/>
    <w:basedOn w:val="a0"/>
    <w:link w:val="8"/>
    <w:uiPriority w:val="99"/>
    <w:semiHidden/>
    <w:locked/>
    <w:rsid w:val="00211B26"/>
    <w:rPr>
      <w:rFonts w:ascii="Calibri" w:hAnsi="Calibri" w:cs="Times New Roman"/>
      <w:i/>
      <w:iCs/>
      <w:sz w:val="24"/>
      <w:szCs w:val="24"/>
    </w:rPr>
  </w:style>
  <w:style w:type="character" w:customStyle="1" w:styleId="90">
    <w:name w:val="Заголовок 9 Знак"/>
    <w:basedOn w:val="a0"/>
    <w:link w:val="9"/>
    <w:uiPriority w:val="99"/>
    <w:semiHidden/>
    <w:locked/>
    <w:rsid w:val="00211B26"/>
    <w:rPr>
      <w:rFonts w:ascii="Cambria" w:hAnsi="Cambria" w:cs="Times New Roman"/>
    </w:rPr>
  </w:style>
  <w:style w:type="paragraph" w:styleId="a3">
    <w:name w:val="header"/>
    <w:basedOn w:val="a"/>
    <w:link w:val="a4"/>
    <w:uiPriority w:val="99"/>
    <w:rsid w:val="001A1689"/>
    <w:pPr>
      <w:tabs>
        <w:tab w:val="center" w:pos="4153"/>
        <w:tab w:val="right" w:pos="8306"/>
      </w:tabs>
      <w:autoSpaceDE w:val="0"/>
      <w:autoSpaceDN w:val="0"/>
    </w:pPr>
  </w:style>
  <w:style w:type="character" w:customStyle="1" w:styleId="a4">
    <w:name w:val="Верхний колонтитул Знак"/>
    <w:basedOn w:val="a0"/>
    <w:link w:val="a3"/>
    <w:uiPriority w:val="99"/>
    <w:locked/>
    <w:rsid w:val="00A51DE1"/>
    <w:rPr>
      <w:rFonts w:cs="Times New Roman"/>
    </w:rPr>
  </w:style>
  <w:style w:type="paragraph" w:styleId="a5">
    <w:name w:val="Title"/>
    <w:basedOn w:val="a"/>
    <w:link w:val="a6"/>
    <w:uiPriority w:val="99"/>
    <w:qFormat/>
    <w:rsid w:val="001A1689"/>
    <w:pPr>
      <w:jc w:val="center"/>
    </w:pPr>
    <w:rPr>
      <w:b/>
      <w:bCs/>
      <w:sz w:val="36"/>
    </w:rPr>
  </w:style>
  <w:style w:type="character" w:customStyle="1" w:styleId="a6">
    <w:name w:val="Заголовок Знак"/>
    <w:basedOn w:val="a0"/>
    <w:link w:val="a5"/>
    <w:uiPriority w:val="99"/>
    <w:locked/>
    <w:rsid w:val="00211B26"/>
    <w:rPr>
      <w:rFonts w:ascii="Cambria" w:hAnsi="Cambria" w:cs="Times New Roman"/>
      <w:b/>
      <w:bCs/>
      <w:kern w:val="28"/>
      <w:sz w:val="32"/>
      <w:szCs w:val="32"/>
    </w:rPr>
  </w:style>
  <w:style w:type="paragraph" w:styleId="a7">
    <w:name w:val="Body Text Indent"/>
    <w:aliases w:val="Основной текст с отступом Знак"/>
    <w:basedOn w:val="a"/>
    <w:link w:val="11"/>
    <w:uiPriority w:val="99"/>
    <w:rsid w:val="001A1689"/>
    <w:pPr>
      <w:widowControl w:val="0"/>
      <w:shd w:val="clear" w:color="auto" w:fill="FFFFFF"/>
      <w:autoSpaceDE w:val="0"/>
      <w:autoSpaceDN w:val="0"/>
      <w:adjustRightInd w:val="0"/>
      <w:spacing w:before="1123" w:line="281" w:lineRule="exact"/>
      <w:ind w:firstLine="709"/>
      <w:jc w:val="both"/>
    </w:pPr>
    <w:rPr>
      <w:color w:val="000000"/>
      <w:w w:val="101"/>
      <w:sz w:val="26"/>
      <w:szCs w:val="23"/>
    </w:rPr>
  </w:style>
  <w:style w:type="character" w:customStyle="1" w:styleId="11">
    <w:name w:val="Основной текст с отступом Знак1"/>
    <w:aliases w:val="Основной текст с отступом Знак Знак"/>
    <w:basedOn w:val="a0"/>
    <w:link w:val="a7"/>
    <w:uiPriority w:val="99"/>
    <w:semiHidden/>
    <w:locked/>
    <w:rsid w:val="00211B26"/>
    <w:rPr>
      <w:rFonts w:cs="Times New Roman"/>
      <w:sz w:val="20"/>
      <w:szCs w:val="20"/>
    </w:rPr>
  </w:style>
  <w:style w:type="paragraph" w:customStyle="1" w:styleId="ConsPlusTitle">
    <w:name w:val="ConsPlusTitle"/>
    <w:rsid w:val="001A1689"/>
    <w:pPr>
      <w:widowControl w:val="0"/>
      <w:autoSpaceDE w:val="0"/>
      <w:autoSpaceDN w:val="0"/>
      <w:adjustRightInd w:val="0"/>
    </w:pPr>
    <w:rPr>
      <w:b/>
      <w:bCs/>
      <w:sz w:val="28"/>
      <w:szCs w:val="28"/>
    </w:rPr>
  </w:style>
  <w:style w:type="paragraph" w:customStyle="1" w:styleId="ConsPlusNonformat">
    <w:name w:val="ConsPlusNonformat"/>
    <w:uiPriority w:val="99"/>
    <w:rsid w:val="001A1689"/>
    <w:pPr>
      <w:widowControl w:val="0"/>
      <w:autoSpaceDE w:val="0"/>
      <w:autoSpaceDN w:val="0"/>
      <w:adjustRightInd w:val="0"/>
    </w:pPr>
    <w:rPr>
      <w:rFonts w:ascii="Courier New" w:hAnsi="Courier New" w:cs="Courier New"/>
    </w:rPr>
  </w:style>
  <w:style w:type="paragraph" w:customStyle="1" w:styleId="ConsPlusCell">
    <w:name w:val="ConsPlusCell"/>
    <w:uiPriority w:val="99"/>
    <w:rsid w:val="001A1689"/>
    <w:pPr>
      <w:widowControl w:val="0"/>
      <w:autoSpaceDE w:val="0"/>
      <w:autoSpaceDN w:val="0"/>
      <w:adjustRightInd w:val="0"/>
    </w:pPr>
    <w:rPr>
      <w:rFonts w:ascii="Arial" w:hAnsi="Arial" w:cs="Arial"/>
    </w:rPr>
  </w:style>
  <w:style w:type="paragraph" w:styleId="21">
    <w:name w:val="Body Text Indent 2"/>
    <w:basedOn w:val="a"/>
    <w:link w:val="22"/>
    <w:uiPriority w:val="99"/>
    <w:rsid w:val="001A1689"/>
    <w:pPr>
      <w:spacing w:line="360" w:lineRule="auto"/>
      <w:ind w:firstLine="709"/>
      <w:jc w:val="both"/>
    </w:pPr>
    <w:rPr>
      <w:sz w:val="28"/>
      <w:szCs w:val="28"/>
    </w:rPr>
  </w:style>
  <w:style w:type="character" w:customStyle="1" w:styleId="22">
    <w:name w:val="Основной текст с отступом 2 Знак"/>
    <w:basedOn w:val="a0"/>
    <w:link w:val="21"/>
    <w:uiPriority w:val="99"/>
    <w:semiHidden/>
    <w:locked/>
    <w:rsid w:val="00211B26"/>
    <w:rPr>
      <w:rFonts w:cs="Times New Roman"/>
      <w:sz w:val="20"/>
      <w:szCs w:val="20"/>
    </w:rPr>
  </w:style>
  <w:style w:type="paragraph" w:customStyle="1" w:styleId="ConsPlusNormal">
    <w:name w:val="ConsPlusNormal"/>
    <w:uiPriority w:val="99"/>
    <w:rsid w:val="001A1689"/>
    <w:pPr>
      <w:autoSpaceDE w:val="0"/>
      <w:autoSpaceDN w:val="0"/>
      <w:adjustRightInd w:val="0"/>
      <w:ind w:firstLine="720"/>
    </w:pPr>
    <w:rPr>
      <w:rFonts w:ascii="Arial" w:hAnsi="Arial" w:cs="Arial"/>
    </w:rPr>
  </w:style>
  <w:style w:type="paragraph" w:styleId="31">
    <w:name w:val="Body Text Indent 3"/>
    <w:basedOn w:val="a"/>
    <w:link w:val="32"/>
    <w:uiPriority w:val="99"/>
    <w:rsid w:val="001A1689"/>
    <w:pPr>
      <w:autoSpaceDE w:val="0"/>
      <w:autoSpaceDN w:val="0"/>
      <w:adjustRightInd w:val="0"/>
      <w:ind w:firstLine="720"/>
      <w:jc w:val="both"/>
    </w:pPr>
    <w:rPr>
      <w:bCs/>
      <w:sz w:val="24"/>
      <w:szCs w:val="24"/>
    </w:rPr>
  </w:style>
  <w:style w:type="character" w:customStyle="1" w:styleId="32">
    <w:name w:val="Основной текст с отступом 3 Знак"/>
    <w:basedOn w:val="a0"/>
    <w:link w:val="31"/>
    <w:uiPriority w:val="99"/>
    <w:semiHidden/>
    <w:locked/>
    <w:rsid w:val="00211B26"/>
    <w:rPr>
      <w:rFonts w:cs="Times New Roman"/>
      <w:sz w:val="16"/>
      <w:szCs w:val="16"/>
    </w:rPr>
  </w:style>
  <w:style w:type="character" w:styleId="a8">
    <w:name w:val="page number"/>
    <w:basedOn w:val="a0"/>
    <w:uiPriority w:val="99"/>
    <w:rsid w:val="001A1689"/>
    <w:rPr>
      <w:rFonts w:cs="Times New Roman"/>
    </w:rPr>
  </w:style>
  <w:style w:type="paragraph" w:styleId="a9">
    <w:name w:val="footer"/>
    <w:basedOn w:val="a"/>
    <w:link w:val="aa"/>
    <w:uiPriority w:val="99"/>
    <w:rsid w:val="001A1689"/>
    <w:pPr>
      <w:tabs>
        <w:tab w:val="center" w:pos="4677"/>
        <w:tab w:val="right" w:pos="9355"/>
      </w:tabs>
    </w:pPr>
  </w:style>
  <w:style w:type="character" w:customStyle="1" w:styleId="aa">
    <w:name w:val="Нижний колонтитул Знак"/>
    <w:basedOn w:val="a0"/>
    <w:link w:val="a9"/>
    <w:uiPriority w:val="99"/>
    <w:semiHidden/>
    <w:locked/>
    <w:rsid w:val="00211B26"/>
    <w:rPr>
      <w:rFonts w:cs="Times New Roman"/>
      <w:sz w:val="20"/>
      <w:szCs w:val="20"/>
    </w:rPr>
  </w:style>
  <w:style w:type="paragraph" w:customStyle="1" w:styleId="xl94">
    <w:name w:val="xl94"/>
    <w:basedOn w:val="a"/>
    <w:uiPriority w:val="99"/>
    <w:rsid w:val="001A1689"/>
    <w:pPr>
      <w:pBdr>
        <w:left w:val="single" w:sz="8" w:space="0" w:color="auto"/>
        <w:right w:val="single" w:sz="8" w:space="0" w:color="auto"/>
      </w:pBdr>
      <w:spacing w:before="100" w:beforeAutospacing="1" w:after="100" w:afterAutospacing="1"/>
      <w:jc w:val="center"/>
      <w:textAlignment w:val="center"/>
    </w:pPr>
    <w:rPr>
      <w:rFonts w:ascii="Arial CYR" w:hAnsi="Arial CYR"/>
      <w:b/>
      <w:bCs/>
      <w:sz w:val="16"/>
      <w:szCs w:val="16"/>
    </w:rPr>
  </w:style>
  <w:style w:type="paragraph" w:styleId="ab">
    <w:name w:val="Balloon Text"/>
    <w:basedOn w:val="a"/>
    <w:link w:val="ac"/>
    <w:uiPriority w:val="99"/>
    <w:semiHidden/>
    <w:rsid w:val="001A1689"/>
    <w:rPr>
      <w:rFonts w:ascii="Tahoma" w:hAnsi="Tahoma" w:cs="Tahoma"/>
      <w:sz w:val="16"/>
      <w:szCs w:val="16"/>
    </w:rPr>
  </w:style>
  <w:style w:type="character" w:customStyle="1" w:styleId="ac">
    <w:name w:val="Текст выноски Знак"/>
    <w:basedOn w:val="a0"/>
    <w:link w:val="ab"/>
    <w:uiPriority w:val="99"/>
    <w:semiHidden/>
    <w:locked/>
    <w:rsid w:val="00211B26"/>
    <w:rPr>
      <w:rFonts w:cs="Times New Roman"/>
      <w:sz w:val="2"/>
    </w:rPr>
  </w:style>
  <w:style w:type="paragraph" w:customStyle="1" w:styleId="Eiiey">
    <w:name w:val="Eiiey"/>
    <w:basedOn w:val="a"/>
    <w:uiPriority w:val="99"/>
    <w:rsid w:val="001A1689"/>
    <w:pPr>
      <w:overflowPunct w:val="0"/>
      <w:autoSpaceDE w:val="0"/>
      <w:autoSpaceDN w:val="0"/>
      <w:adjustRightInd w:val="0"/>
      <w:spacing w:before="240"/>
      <w:ind w:left="547" w:hanging="547"/>
      <w:textAlignment w:val="baseline"/>
    </w:pPr>
    <w:rPr>
      <w:rFonts w:ascii="Courier New" w:hAnsi="Courier New" w:cs="Courier New"/>
      <w:sz w:val="24"/>
      <w:szCs w:val="24"/>
    </w:rPr>
  </w:style>
  <w:style w:type="character" w:styleId="ad">
    <w:name w:val="Hyperlink"/>
    <w:basedOn w:val="a0"/>
    <w:uiPriority w:val="99"/>
    <w:rsid w:val="001A1689"/>
    <w:rPr>
      <w:rFonts w:cs="Times New Roman"/>
      <w:color w:val="0000FF"/>
      <w:u w:val="single"/>
    </w:rPr>
  </w:style>
  <w:style w:type="paragraph" w:styleId="ae">
    <w:name w:val="Plain Text"/>
    <w:basedOn w:val="a"/>
    <w:link w:val="af"/>
    <w:uiPriority w:val="99"/>
    <w:rsid w:val="001A1689"/>
    <w:rPr>
      <w:rFonts w:ascii="Courier New" w:hAnsi="Courier New"/>
    </w:rPr>
  </w:style>
  <w:style w:type="character" w:customStyle="1" w:styleId="af">
    <w:name w:val="Текст Знак"/>
    <w:basedOn w:val="a0"/>
    <w:link w:val="ae"/>
    <w:uiPriority w:val="99"/>
    <w:locked/>
    <w:rsid w:val="001A1689"/>
    <w:rPr>
      <w:rFonts w:ascii="Courier New" w:hAnsi="Courier New" w:cs="Times New Roman"/>
    </w:rPr>
  </w:style>
  <w:style w:type="paragraph" w:customStyle="1" w:styleId="af0">
    <w:name w:val="Знак Знак Знак Знак"/>
    <w:basedOn w:val="a"/>
    <w:uiPriority w:val="99"/>
    <w:rsid w:val="001A1689"/>
    <w:pPr>
      <w:spacing w:before="100" w:beforeAutospacing="1" w:after="100" w:afterAutospacing="1"/>
    </w:pPr>
    <w:rPr>
      <w:rFonts w:ascii="Tahoma" w:hAnsi="Tahoma"/>
      <w:lang w:val="en-US" w:eastAsia="en-US"/>
    </w:rPr>
  </w:style>
  <w:style w:type="character" w:customStyle="1" w:styleId="FontStyle52">
    <w:name w:val="Font Style52"/>
    <w:uiPriority w:val="99"/>
    <w:rsid w:val="001A1689"/>
    <w:rPr>
      <w:rFonts w:ascii="Times New Roman" w:hAnsi="Times New Roman"/>
      <w:sz w:val="26"/>
    </w:rPr>
  </w:style>
  <w:style w:type="paragraph" w:styleId="af1">
    <w:name w:val="List Paragraph"/>
    <w:basedOn w:val="a"/>
    <w:uiPriority w:val="99"/>
    <w:qFormat/>
    <w:rsid w:val="001A1689"/>
    <w:pPr>
      <w:spacing w:after="200" w:line="276" w:lineRule="auto"/>
      <w:ind w:left="720"/>
      <w:contextualSpacing/>
    </w:pPr>
    <w:rPr>
      <w:rFonts w:ascii="Calibri" w:hAnsi="Calibri"/>
      <w:sz w:val="22"/>
      <w:szCs w:val="22"/>
      <w:lang w:eastAsia="en-US"/>
    </w:rPr>
  </w:style>
  <w:style w:type="paragraph" w:customStyle="1" w:styleId="af2">
    <w:name w:val="Знак"/>
    <w:basedOn w:val="a"/>
    <w:uiPriority w:val="99"/>
    <w:rsid w:val="001A1689"/>
    <w:pPr>
      <w:spacing w:before="100" w:beforeAutospacing="1" w:after="100" w:afterAutospacing="1"/>
    </w:pPr>
    <w:rPr>
      <w:rFonts w:ascii="Tahoma" w:hAnsi="Tahoma"/>
      <w:lang w:val="en-US" w:eastAsia="en-US"/>
    </w:rPr>
  </w:style>
  <w:style w:type="character" w:customStyle="1" w:styleId="1pt">
    <w:name w:val="Основной текст + Интервал 1 pt"/>
    <w:uiPriority w:val="99"/>
    <w:rsid w:val="001A1689"/>
    <w:rPr>
      <w:spacing w:val="30"/>
      <w:sz w:val="23"/>
    </w:rPr>
  </w:style>
  <w:style w:type="character" w:customStyle="1" w:styleId="100">
    <w:name w:val="Основной текст + 10"/>
    <w:aliases w:val="5 pt,Интервал 1 pt"/>
    <w:uiPriority w:val="99"/>
    <w:rsid w:val="001A1689"/>
    <w:rPr>
      <w:rFonts w:ascii="Times New Roman" w:hAnsi="Times New Roman"/>
      <w:spacing w:val="30"/>
      <w:sz w:val="21"/>
    </w:rPr>
  </w:style>
  <w:style w:type="character" w:customStyle="1" w:styleId="FontStyle27">
    <w:name w:val="Font Style27"/>
    <w:uiPriority w:val="99"/>
    <w:rsid w:val="001A1689"/>
    <w:rPr>
      <w:rFonts w:ascii="Times New Roman" w:hAnsi="Times New Roman"/>
      <w:sz w:val="24"/>
    </w:rPr>
  </w:style>
  <w:style w:type="paragraph" w:customStyle="1" w:styleId="Style10">
    <w:name w:val="Style10"/>
    <w:basedOn w:val="a"/>
    <w:uiPriority w:val="99"/>
    <w:rsid w:val="001A1689"/>
    <w:pPr>
      <w:widowControl w:val="0"/>
      <w:autoSpaceDE w:val="0"/>
      <w:autoSpaceDN w:val="0"/>
      <w:adjustRightInd w:val="0"/>
      <w:spacing w:line="271" w:lineRule="exact"/>
      <w:ind w:firstLine="639"/>
      <w:jc w:val="both"/>
    </w:pPr>
    <w:rPr>
      <w:sz w:val="24"/>
      <w:szCs w:val="24"/>
    </w:rPr>
  </w:style>
  <w:style w:type="paragraph" w:customStyle="1" w:styleId="Style12">
    <w:name w:val="Style12"/>
    <w:basedOn w:val="a"/>
    <w:uiPriority w:val="99"/>
    <w:rsid w:val="001A1689"/>
    <w:pPr>
      <w:widowControl w:val="0"/>
      <w:autoSpaceDE w:val="0"/>
      <w:autoSpaceDN w:val="0"/>
      <w:adjustRightInd w:val="0"/>
      <w:spacing w:line="257" w:lineRule="exact"/>
      <w:ind w:firstLine="620"/>
      <w:jc w:val="both"/>
    </w:pPr>
    <w:rPr>
      <w:sz w:val="24"/>
      <w:szCs w:val="24"/>
    </w:rPr>
  </w:style>
  <w:style w:type="character" w:customStyle="1" w:styleId="FontStyle36">
    <w:name w:val="Font Style36"/>
    <w:uiPriority w:val="99"/>
    <w:rsid w:val="001A1689"/>
    <w:rPr>
      <w:rFonts w:ascii="Impact" w:hAnsi="Impact"/>
      <w:sz w:val="16"/>
    </w:rPr>
  </w:style>
  <w:style w:type="character" w:customStyle="1" w:styleId="InternetLink">
    <w:name w:val="Internet Link"/>
    <w:uiPriority w:val="99"/>
    <w:rsid w:val="001A1689"/>
    <w:rPr>
      <w:color w:val="000080"/>
      <w:u w:val="single"/>
    </w:rPr>
  </w:style>
  <w:style w:type="character" w:customStyle="1" w:styleId="WW8Num1z0">
    <w:name w:val="WW8Num1z0"/>
    <w:uiPriority w:val="99"/>
    <w:rsid w:val="001A1689"/>
  </w:style>
  <w:style w:type="paragraph" w:styleId="af3">
    <w:name w:val="No Spacing"/>
    <w:aliases w:val="Ч,No Spacing1,Без интервала2,No Spacing"/>
    <w:link w:val="af4"/>
    <w:uiPriority w:val="1"/>
    <w:qFormat/>
    <w:rsid w:val="001A1689"/>
    <w:rPr>
      <w:rFonts w:ascii="Calibri" w:hAnsi="Calibri"/>
      <w:sz w:val="22"/>
      <w:szCs w:val="22"/>
      <w:lang w:eastAsia="en-US"/>
    </w:rPr>
  </w:style>
  <w:style w:type="paragraph" w:customStyle="1" w:styleId="formattext">
    <w:name w:val="formattext"/>
    <w:basedOn w:val="a"/>
    <w:uiPriority w:val="99"/>
    <w:rsid w:val="001A1689"/>
    <w:pPr>
      <w:spacing w:before="100" w:beforeAutospacing="1" w:after="100" w:afterAutospacing="1"/>
    </w:pPr>
    <w:rPr>
      <w:sz w:val="24"/>
      <w:szCs w:val="24"/>
    </w:rPr>
  </w:style>
  <w:style w:type="table" w:styleId="af5">
    <w:name w:val="Table Grid"/>
    <w:basedOn w:val="a1"/>
    <w:uiPriority w:val="59"/>
    <w:rsid w:val="001A168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rsid w:val="004860C9"/>
    <w:rPr>
      <w:rFonts w:cs="Times New Roman"/>
      <w:sz w:val="16"/>
    </w:rPr>
  </w:style>
  <w:style w:type="paragraph" w:styleId="af7">
    <w:name w:val="annotation text"/>
    <w:basedOn w:val="a"/>
    <w:link w:val="af8"/>
    <w:uiPriority w:val="99"/>
    <w:rsid w:val="004860C9"/>
  </w:style>
  <w:style w:type="character" w:customStyle="1" w:styleId="af8">
    <w:name w:val="Текст примечания Знак"/>
    <w:basedOn w:val="a0"/>
    <w:link w:val="af7"/>
    <w:uiPriority w:val="99"/>
    <w:locked/>
    <w:rsid w:val="004860C9"/>
    <w:rPr>
      <w:rFonts w:cs="Times New Roman"/>
    </w:rPr>
  </w:style>
  <w:style w:type="paragraph" w:styleId="af9">
    <w:name w:val="annotation subject"/>
    <w:basedOn w:val="af7"/>
    <w:next w:val="af7"/>
    <w:link w:val="afa"/>
    <w:uiPriority w:val="99"/>
    <w:rsid w:val="004860C9"/>
    <w:rPr>
      <w:b/>
      <w:bCs/>
    </w:rPr>
  </w:style>
  <w:style w:type="character" w:customStyle="1" w:styleId="afa">
    <w:name w:val="Тема примечания Знак"/>
    <w:basedOn w:val="af8"/>
    <w:link w:val="af9"/>
    <w:uiPriority w:val="99"/>
    <w:locked/>
    <w:rsid w:val="004860C9"/>
    <w:rPr>
      <w:rFonts w:cs="Times New Roman"/>
      <w:b/>
    </w:rPr>
  </w:style>
  <w:style w:type="paragraph" w:customStyle="1" w:styleId="afb">
    <w:name w:val="Знак"/>
    <w:basedOn w:val="a"/>
    <w:rsid w:val="0030403F"/>
    <w:pPr>
      <w:spacing w:after="160" w:line="240" w:lineRule="exact"/>
    </w:pPr>
    <w:rPr>
      <w:rFonts w:ascii="Arial" w:hAnsi="Arial" w:cs="Arial"/>
      <w:lang w:val="en-US" w:eastAsia="en-US"/>
    </w:rPr>
  </w:style>
  <w:style w:type="paragraph" w:styleId="23">
    <w:name w:val="Body Text 2"/>
    <w:basedOn w:val="a"/>
    <w:link w:val="24"/>
    <w:unhideWhenUsed/>
    <w:rsid w:val="00A82E06"/>
    <w:pPr>
      <w:spacing w:after="120" w:line="480" w:lineRule="auto"/>
    </w:pPr>
  </w:style>
  <w:style w:type="character" w:customStyle="1" w:styleId="24">
    <w:name w:val="Основной текст 2 Знак"/>
    <w:basedOn w:val="a0"/>
    <w:link w:val="23"/>
    <w:rsid w:val="00A82E06"/>
  </w:style>
  <w:style w:type="character" w:customStyle="1" w:styleId="af4">
    <w:name w:val="Без интервала Знак"/>
    <w:aliases w:val="Ч Знак,No Spacing1 Знак,Без интервала2 Знак,No Spacing Знак"/>
    <w:link w:val="af3"/>
    <w:uiPriority w:val="1"/>
    <w:rsid w:val="00A82E06"/>
    <w:rPr>
      <w:rFonts w:ascii="Calibri" w:hAnsi="Calibri"/>
      <w:sz w:val="22"/>
      <w:szCs w:val="22"/>
      <w:lang w:eastAsia="en-US"/>
    </w:rPr>
  </w:style>
  <w:style w:type="character" w:styleId="afc">
    <w:name w:val="Strong"/>
    <w:uiPriority w:val="22"/>
    <w:qFormat/>
    <w:locked/>
    <w:rsid w:val="00A82E06"/>
    <w:rPr>
      <w:b/>
      <w:bCs/>
    </w:rPr>
  </w:style>
  <w:style w:type="character" w:customStyle="1" w:styleId="25">
    <w:name w:val="Основной текст (2) + Не полужирный"/>
    <w:rsid w:val="00A82E06"/>
    <w:rPr>
      <w:rFonts w:ascii="Times New Roman" w:hAnsi="Times New Roman" w:cs="Times New Roman"/>
      <w:b/>
      <w:bCs/>
      <w:color w:val="000000"/>
      <w:spacing w:val="0"/>
      <w:w w:val="100"/>
      <w:position w:val="0"/>
      <w:sz w:val="27"/>
      <w:szCs w:val="27"/>
      <w:u w:val="none"/>
      <w:lang w:val="ru-RU" w:eastAsia="x-none"/>
    </w:rPr>
  </w:style>
  <w:style w:type="paragraph" w:customStyle="1" w:styleId="12">
    <w:name w:val="Без интервала1"/>
    <w:rsid w:val="00F86DD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61313">
      <w:bodyDiv w:val="1"/>
      <w:marLeft w:val="0"/>
      <w:marRight w:val="0"/>
      <w:marTop w:val="0"/>
      <w:marBottom w:val="0"/>
      <w:divBdr>
        <w:top w:val="none" w:sz="0" w:space="0" w:color="auto"/>
        <w:left w:val="none" w:sz="0" w:space="0" w:color="auto"/>
        <w:bottom w:val="none" w:sz="0" w:space="0" w:color="auto"/>
        <w:right w:val="none" w:sz="0" w:space="0" w:color="auto"/>
      </w:divBdr>
    </w:div>
    <w:div w:id="809902293">
      <w:bodyDiv w:val="1"/>
      <w:marLeft w:val="0"/>
      <w:marRight w:val="0"/>
      <w:marTop w:val="0"/>
      <w:marBottom w:val="0"/>
      <w:divBdr>
        <w:top w:val="none" w:sz="0" w:space="0" w:color="auto"/>
        <w:left w:val="none" w:sz="0" w:space="0" w:color="auto"/>
        <w:bottom w:val="none" w:sz="0" w:space="0" w:color="auto"/>
        <w:right w:val="none" w:sz="0" w:space="0" w:color="auto"/>
      </w:divBdr>
    </w:div>
    <w:div w:id="1400057758">
      <w:bodyDiv w:val="1"/>
      <w:marLeft w:val="0"/>
      <w:marRight w:val="0"/>
      <w:marTop w:val="0"/>
      <w:marBottom w:val="0"/>
      <w:divBdr>
        <w:top w:val="none" w:sz="0" w:space="0" w:color="auto"/>
        <w:left w:val="none" w:sz="0" w:space="0" w:color="auto"/>
        <w:bottom w:val="none" w:sz="0" w:space="0" w:color="auto"/>
        <w:right w:val="none" w:sz="0" w:space="0" w:color="auto"/>
      </w:divBdr>
    </w:div>
    <w:div w:id="1624918489">
      <w:marLeft w:val="0"/>
      <w:marRight w:val="0"/>
      <w:marTop w:val="0"/>
      <w:marBottom w:val="0"/>
      <w:divBdr>
        <w:top w:val="none" w:sz="0" w:space="0" w:color="auto"/>
        <w:left w:val="none" w:sz="0" w:space="0" w:color="auto"/>
        <w:bottom w:val="none" w:sz="0" w:space="0" w:color="auto"/>
        <w:right w:val="none" w:sz="0" w:space="0" w:color="auto"/>
      </w:divBdr>
    </w:div>
    <w:div w:id="1624918490">
      <w:marLeft w:val="0"/>
      <w:marRight w:val="0"/>
      <w:marTop w:val="0"/>
      <w:marBottom w:val="0"/>
      <w:divBdr>
        <w:top w:val="none" w:sz="0" w:space="0" w:color="auto"/>
        <w:left w:val="none" w:sz="0" w:space="0" w:color="auto"/>
        <w:bottom w:val="none" w:sz="0" w:space="0" w:color="auto"/>
        <w:right w:val="none" w:sz="0" w:space="0" w:color="auto"/>
      </w:divBdr>
    </w:div>
    <w:div w:id="1624918491">
      <w:marLeft w:val="0"/>
      <w:marRight w:val="0"/>
      <w:marTop w:val="0"/>
      <w:marBottom w:val="0"/>
      <w:divBdr>
        <w:top w:val="none" w:sz="0" w:space="0" w:color="auto"/>
        <w:left w:val="none" w:sz="0" w:space="0" w:color="auto"/>
        <w:bottom w:val="none" w:sz="0" w:space="0" w:color="auto"/>
        <w:right w:val="none" w:sz="0" w:space="0" w:color="auto"/>
      </w:divBdr>
    </w:div>
    <w:div w:id="1624918492">
      <w:marLeft w:val="0"/>
      <w:marRight w:val="0"/>
      <w:marTop w:val="0"/>
      <w:marBottom w:val="0"/>
      <w:divBdr>
        <w:top w:val="none" w:sz="0" w:space="0" w:color="auto"/>
        <w:left w:val="none" w:sz="0" w:space="0" w:color="auto"/>
        <w:bottom w:val="none" w:sz="0" w:space="0" w:color="auto"/>
        <w:right w:val="none" w:sz="0" w:space="0" w:color="auto"/>
      </w:divBdr>
    </w:div>
    <w:div w:id="1624918493">
      <w:marLeft w:val="0"/>
      <w:marRight w:val="0"/>
      <w:marTop w:val="0"/>
      <w:marBottom w:val="0"/>
      <w:divBdr>
        <w:top w:val="none" w:sz="0" w:space="0" w:color="auto"/>
        <w:left w:val="none" w:sz="0" w:space="0" w:color="auto"/>
        <w:bottom w:val="none" w:sz="0" w:space="0" w:color="auto"/>
        <w:right w:val="none" w:sz="0" w:space="0" w:color="auto"/>
      </w:divBdr>
    </w:div>
    <w:div w:id="1624918494">
      <w:marLeft w:val="0"/>
      <w:marRight w:val="0"/>
      <w:marTop w:val="0"/>
      <w:marBottom w:val="0"/>
      <w:divBdr>
        <w:top w:val="none" w:sz="0" w:space="0" w:color="auto"/>
        <w:left w:val="none" w:sz="0" w:space="0" w:color="auto"/>
        <w:bottom w:val="none" w:sz="0" w:space="0" w:color="auto"/>
        <w:right w:val="none" w:sz="0" w:space="0" w:color="auto"/>
      </w:divBdr>
    </w:div>
    <w:div w:id="1624918495">
      <w:marLeft w:val="0"/>
      <w:marRight w:val="0"/>
      <w:marTop w:val="0"/>
      <w:marBottom w:val="0"/>
      <w:divBdr>
        <w:top w:val="none" w:sz="0" w:space="0" w:color="auto"/>
        <w:left w:val="none" w:sz="0" w:space="0" w:color="auto"/>
        <w:bottom w:val="none" w:sz="0" w:space="0" w:color="auto"/>
        <w:right w:val="none" w:sz="0" w:space="0" w:color="auto"/>
      </w:divBdr>
    </w:div>
    <w:div w:id="1624918496">
      <w:marLeft w:val="0"/>
      <w:marRight w:val="0"/>
      <w:marTop w:val="0"/>
      <w:marBottom w:val="0"/>
      <w:divBdr>
        <w:top w:val="none" w:sz="0" w:space="0" w:color="auto"/>
        <w:left w:val="none" w:sz="0" w:space="0" w:color="auto"/>
        <w:bottom w:val="none" w:sz="0" w:space="0" w:color="auto"/>
        <w:right w:val="none" w:sz="0" w:space="0" w:color="auto"/>
      </w:divBdr>
    </w:div>
    <w:div w:id="1624918497">
      <w:marLeft w:val="0"/>
      <w:marRight w:val="0"/>
      <w:marTop w:val="0"/>
      <w:marBottom w:val="0"/>
      <w:divBdr>
        <w:top w:val="none" w:sz="0" w:space="0" w:color="auto"/>
        <w:left w:val="none" w:sz="0" w:space="0" w:color="auto"/>
        <w:bottom w:val="none" w:sz="0" w:space="0" w:color="auto"/>
        <w:right w:val="none" w:sz="0" w:space="0" w:color="auto"/>
      </w:divBdr>
    </w:div>
    <w:div w:id="1624918499">
      <w:marLeft w:val="0"/>
      <w:marRight w:val="0"/>
      <w:marTop w:val="0"/>
      <w:marBottom w:val="0"/>
      <w:divBdr>
        <w:top w:val="none" w:sz="0" w:space="0" w:color="auto"/>
        <w:left w:val="none" w:sz="0" w:space="0" w:color="auto"/>
        <w:bottom w:val="none" w:sz="0" w:space="0" w:color="auto"/>
        <w:right w:val="none" w:sz="0" w:space="0" w:color="auto"/>
      </w:divBdr>
      <w:divsChild>
        <w:div w:id="1624918502">
          <w:marLeft w:val="0"/>
          <w:marRight w:val="0"/>
          <w:marTop w:val="192"/>
          <w:marBottom w:val="0"/>
          <w:divBdr>
            <w:top w:val="none" w:sz="0" w:space="0" w:color="auto"/>
            <w:left w:val="none" w:sz="0" w:space="0" w:color="auto"/>
            <w:bottom w:val="none" w:sz="0" w:space="0" w:color="auto"/>
            <w:right w:val="none" w:sz="0" w:space="0" w:color="auto"/>
          </w:divBdr>
        </w:div>
        <w:div w:id="1624918506">
          <w:marLeft w:val="0"/>
          <w:marRight w:val="0"/>
          <w:marTop w:val="192"/>
          <w:marBottom w:val="0"/>
          <w:divBdr>
            <w:top w:val="none" w:sz="0" w:space="0" w:color="auto"/>
            <w:left w:val="none" w:sz="0" w:space="0" w:color="auto"/>
            <w:bottom w:val="none" w:sz="0" w:space="0" w:color="auto"/>
            <w:right w:val="none" w:sz="0" w:space="0" w:color="auto"/>
          </w:divBdr>
        </w:div>
        <w:div w:id="1624918507">
          <w:marLeft w:val="0"/>
          <w:marRight w:val="0"/>
          <w:marTop w:val="192"/>
          <w:marBottom w:val="0"/>
          <w:divBdr>
            <w:top w:val="none" w:sz="0" w:space="0" w:color="auto"/>
            <w:left w:val="none" w:sz="0" w:space="0" w:color="auto"/>
            <w:bottom w:val="none" w:sz="0" w:space="0" w:color="auto"/>
            <w:right w:val="none" w:sz="0" w:space="0" w:color="auto"/>
          </w:divBdr>
        </w:div>
        <w:div w:id="1624918510">
          <w:marLeft w:val="0"/>
          <w:marRight w:val="0"/>
          <w:marTop w:val="192"/>
          <w:marBottom w:val="0"/>
          <w:divBdr>
            <w:top w:val="none" w:sz="0" w:space="0" w:color="auto"/>
            <w:left w:val="none" w:sz="0" w:space="0" w:color="auto"/>
            <w:bottom w:val="none" w:sz="0" w:space="0" w:color="auto"/>
            <w:right w:val="none" w:sz="0" w:space="0" w:color="auto"/>
          </w:divBdr>
        </w:div>
      </w:divsChild>
    </w:div>
    <w:div w:id="1624918501">
      <w:marLeft w:val="0"/>
      <w:marRight w:val="0"/>
      <w:marTop w:val="0"/>
      <w:marBottom w:val="0"/>
      <w:divBdr>
        <w:top w:val="none" w:sz="0" w:space="0" w:color="auto"/>
        <w:left w:val="none" w:sz="0" w:space="0" w:color="auto"/>
        <w:bottom w:val="none" w:sz="0" w:space="0" w:color="auto"/>
        <w:right w:val="none" w:sz="0" w:space="0" w:color="auto"/>
      </w:divBdr>
      <w:divsChild>
        <w:div w:id="1624918500">
          <w:marLeft w:val="0"/>
          <w:marRight w:val="0"/>
          <w:marTop w:val="192"/>
          <w:marBottom w:val="0"/>
          <w:divBdr>
            <w:top w:val="none" w:sz="0" w:space="0" w:color="auto"/>
            <w:left w:val="none" w:sz="0" w:space="0" w:color="auto"/>
            <w:bottom w:val="none" w:sz="0" w:space="0" w:color="auto"/>
            <w:right w:val="none" w:sz="0" w:space="0" w:color="auto"/>
          </w:divBdr>
        </w:div>
        <w:div w:id="1624918503">
          <w:marLeft w:val="0"/>
          <w:marRight w:val="0"/>
          <w:marTop w:val="192"/>
          <w:marBottom w:val="0"/>
          <w:divBdr>
            <w:top w:val="none" w:sz="0" w:space="0" w:color="auto"/>
            <w:left w:val="none" w:sz="0" w:space="0" w:color="auto"/>
            <w:bottom w:val="none" w:sz="0" w:space="0" w:color="auto"/>
            <w:right w:val="none" w:sz="0" w:space="0" w:color="auto"/>
          </w:divBdr>
        </w:div>
        <w:div w:id="1624918504">
          <w:marLeft w:val="0"/>
          <w:marRight w:val="0"/>
          <w:marTop w:val="192"/>
          <w:marBottom w:val="0"/>
          <w:divBdr>
            <w:top w:val="none" w:sz="0" w:space="0" w:color="auto"/>
            <w:left w:val="none" w:sz="0" w:space="0" w:color="auto"/>
            <w:bottom w:val="none" w:sz="0" w:space="0" w:color="auto"/>
            <w:right w:val="none" w:sz="0" w:space="0" w:color="auto"/>
          </w:divBdr>
        </w:div>
        <w:div w:id="1624918512">
          <w:marLeft w:val="0"/>
          <w:marRight w:val="0"/>
          <w:marTop w:val="192"/>
          <w:marBottom w:val="0"/>
          <w:divBdr>
            <w:top w:val="none" w:sz="0" w:space="0" w:color="auto"/>
            <w:left w:val="none" w:sz="0" w:space="0" w:color="auto"/>
            <w:bottom w:val="none" w:sz="0" w:space="0" w:color="auto"/>
            <w:right w:val="none" w:sz="0" w:space="0" w:color="auto"/>
          </w:divBdr>
        </w:div>
      </w:divsChild>
    </w:div>
    <w:div w:id="1624918509">
      <w:marLeft w:val="0"/>
      <w:marRight w:val="0"/>
      <w:marTop w:val="0"/>
      <w:marBottom w:val="0"/>
      <w:divBdr>
        <w:top w:val="none" w:sz="0" w:space="0" w:color="auto"/>
        <w:left w:val="none" w:sz="0" w:space="0" w:color="auto"/>
        <w:bottom w:val="none" w:sz="0" w:space="0" w:color="auto"/>
        <w:right w:val="none" w:sz="0" w:space="0" w:color="auto"/>
      </w:divBdr>
      <w:divsChild>
        <w:div w:id="1624918498">
          <w:marLeft w:val="0"/>
          <w:marRight w:val="0"/>
          <w:marTop w:val="192"/>
          <w:marBottom w:val="0"/>
          <w:divBdr>
            <w:top w:val="none" w:sz="0" w:space="0" w:color="auto"/>
            <w:left w:val="none" w:sz="0" w:space="0" w:color="auto"/>
            <w:bottom w:val="none" w:sz="0" w:space="0" w:color="auto"/>
            <w:right w:val="none" w:sz="0" w:space="0" w:color="auto"/>
          </w:divBdr>
        </w:div>
        <w:div w:id="1624918505">
          <w:marLeft w:val="0"/>
          <w:marRight w:val="0"/>
          <w:marTop w:val="192"/>
          <w:marBottom w:val="0"/>
          <w:divBdr>
            <w:top w:val="none" w:sz="0" w:space="0" w:color="auto"/>
            <w:left w:val="none" w:sz="0" w:space="0" w:color="auto"/>
            <w:bottom w:val="none" w:sz="0" w:space="0" w:color="auto"/>
            <w:right w:val="none" w:sz="0" w:space="0" w:color="auto"/>
          </w:divBdr>
        </w:div>
        <w:div w:id="1624918508">
          <w:marLeft w:val="0"/>
          <w:marRight w:val="0"/>
          <w:marTop w:val="192"/>
          <w:marBottom w:val="0"/>
          <w:divBdr>
            <w:top w:val="none" w:sz="0" w:space="0" w:color="auto"/>
            <w:left w:val="none" w:sz="0" w:space="0" w:color="auto"/>
            <w:bottom w:val="none" w:sz="0" w:space="0" w:color="auto"/>
            <w:right w:val="none" w:sz="0" w:space="0" w:color="auto"/>
          </w:divBdr>
        </w:div>
        <w:div w:id="162491851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Земское собрание</vt:lpstr>
    </vt:vector>
  </TitlesOfParts>
  <Company>Microsoft</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Земское собрание</dc:title>
  <dc:subject/>
  <dc:creator>Dom</dc:creator>
  <cp:keywords/>
  <dc:description/>
  <cp:lastModifiedBy>user</cp:lastModifiedBy>
  <cp:revision>116</cp:revision>
  <cp:lastPrinted>2025-02-18T05:52:00Z</cp:lastPrinted>
  <dcterms:created xsi:type="dcterms:W3CDTF">2022-06-06T12:06:00Z</dcterms:created>
  <dcterms:modified xsi:type="dcterms:W3CDTF">2026-02-27T06:07:00Z</dcterms:modified>
</cp:coreProperties>
</file>